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9B78">
      <w:pPr>
        <w:keepNext w:val="0"/>
        <w:keepLines w:val="0"/>
        <w:pageBreakBefore w:val="0"/>
        <w:widowControl/>
        <w:suppressLineNumbers w:val="0"/>
        <w:kinsoku/>
        <w:wordWrap/>
        <w:overflowPunct/>
        <w:topLinePunct w:val="0"/>
        <w:autoSpaceDE/>
        <w:autoSpaceDN/>
        <w:bidi w:val="0"/>
        <w:adjustRightInd/>
        <w:snapToGrid/>
        <w:spacing w:line="580" w:lineRule="exact"/>
        <w:jc w:val="center"/>
        <w:rPr>
          <w:rFonts w:hint="eastAsia" w:ascii="Times New Roman" w:hAnsi="Times New Roman" w:eastAsia="方正小标宋简体" w:cs="方正小标宋简体"/>
          <w:b w:val="0"/>
          <w:bCs w:val="0"/>
          <w:kern w:val="0"/>
          <w:sz w:val="44"/>
          <w:szCs w:val="44"/>
          <w:lang w:val="en-US" w:eastAsia="zh-CN" w:bidi="ar"/>
        </w:rPr>
      </w:pPr>
      <w:r>
        <w:rPr>
          <w:rStyle w:val="4"/>
          <w:rFonts w:hint="eastAsia" w:ascii="Times New Roman" w:hAnsi="Times New Roman" w:eastAsia="方正小标宋简体" w:cs="方正小标宋简体"/>
          <w:b w:val="0"/>
          <w:bCs w:val="0"/>
          <w:kern w:val="0"/>
          <w:sz w:val="44"/>
          <w:szCs w:val="44"/>
          <w:vertAlign w:val="baseline"/>
          <w:lang w:val="en-US" w:eastAsia="zh-CN" w:bidi="ar"/>
        </w:rPr>
        <w:t>意向承租承诺函</w:t>
      </w:r>
    </w:p>
    <w:p w14:paraId="536E1B09">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Times New Roman" w:hAnsi="Times New Roman" w:eastAsia="仿宋_GB2312" w:cs="仿宋_GB2312"/>
          <w:kern w:val="0"/>
          <w:sz w:val="32"/>
          <w:szCs w:val="32"/>
          <w:lang w:val="en-US" w:eastAsia="zh-CN" w:bidi="ar"/>
        </w:rPr>
      </w:pPr>
    </w:p>
    <w:p w14:paraId="2F930821">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kern w:val="0"/>
          <w:sz w:val="32"/>
          <w:szCs w:val="32"/>
          <w:lang w:val="en-US" w:eastAsia="zh-CN" w:bidi="ar"/>
        </w:rPr>
        <w:t>贵阳花溪青岩堡交通旅</w:t>
      </w:r>
      <w:bookmarkStart w:id="0" w:name="_GoBack"/>
      <w:r>
        <w:rPr>
          <w:rFonts w:hint="eastAsia" w:ascii="Times New Roman" w:hAnsi="Times New Roman" w:eastAsia="仿宋_GB2312" w:cs="仿宋_GB2312"/>
          <w:color w:val="auto"/>
          <w:kern w:val="0"/>
          <w:sz w:val="32"/>
          <w:szCs w:val="32"/>
          <w:highlight w:val="none"/>
          <w:lang w:val="en-US" w:eastAsia="zh-CN" w:bidi="ar"/>
        </w:rPr>
        <w:t>游置业有限公司：</w:t>
      </w:r>
    </w:p>
    <w:p w14:paraId="60E51C8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我单位</w:t>
      </w:r>
      <w:r>
        <w:rPr>
          <w:rFonts w:hint="eastAsia" w:ascii="Times New Roman" w:hAnsi="Times New Roman" w:eastAsia="仿宋_GB2312" w:cs="仿宋_GB2312"/>
          <w:color w:val="auto"/>
          <w:kern w:val="0"/>
          <w:sz w:val="32"/>
          <w:szCs w:val="32"/>
          <w:highlight w:val="none"/>
          <w:u w:val="single"/>
          <w:lang w:val="en-US" w:eastAsia="zh-CN" w:bidi="ar"/>
        </w:rPr>
        <w:t xml:space="preserve">                 公司</w:t>
      </w:r>
      <w:r>
        <w:rPr>
          <w:rFonts w:hint="eastAsia" w:ascii="Times New Roman" w:hAnsi="Times New Roman" w:eastAsia="仿宋_GB2312" w:cs="仿宋_GB2312"/>
          <w:color w:val="auto"/>
          <w:kern w:val="0"/>
          <w:sz w:val="32"/>
          <w:szCs w:val="32"/>
          <w:highlight w:val="none"/>
          <w:u w:val="none"/>
          <w:lang w:val="en-US" w:eastAsia="zh-CN" w:bidi="ar"/>
        </w:rPr>
        <w:t>（公司全称）</w:t>
      </w:r>
      <w:r>
        <w:rPr>
          <w:rFonts w:hint="eastAsia" w:ascii="Times New Roman" w:hAnsi="Times New Roman" w:eastAsia="仿宋_GB2312" w:cs="仿宋_GB2312"/>
          <w:color w:val="auto"/>
          <w:kern w:val="0"/>
          <w:sz w:val="32"/>
          <w:szCs w:val="32"/>
          <w:highlight w:val="none"/>
          <w:lang w:val="en-US" w:eastAsia="zh-CN" w:bidi="ar"/>
        </w:rPr>
        <w:t xml:space="preserve">已仔细阅读并完全理解贵方委托贵州阳光产权交易所有限公司发布的《贵阳市花溪区青岩镇北街村望城坡地块及房屋资产招租》项目全部内容，并决定参与该项目意向承租报名事宜。现就本次意向承租事宜郑重承诺如下： </w:t>
      </w:r>
    </w:p>
    <w:p w14:paraId="47DC627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rPr>
          <w:rFonts w:hint="eastAsia" w:ascii="Times New Roman" w:hAnsi="Times New Roman" w:eastAsia="仿宋_GB2312" w:cs="仿宋_GB2312"/>
          <w:color w:val="auto"/>
          <w:kern w:val="0"/>
          <w:sz w:val="32"/>
          <w:szCs w:val="32"/>
          <w:highlight w:val="none"/>
          <w:lang w:val="en-US" w:eastAsia="zh-CN" w:bidi="ar"/>
        </w:rPr>
      </w:pPr>
      <w:r>
        <w:rPr>
          <w:rStyle w:val="4"/>
          <w:rFonts w:hint="eastAsia" w:ascii="Times New Roman" w:hAnsi="Times New Roman" w:eastAsia="黑体" w:cs="黑体"/>
          <w:b w:val="0"/>
          <w:bCs w:val="0"/>
          <w:color w:val="auto"/>
          <w:kern w:val="0"/>
          <w:sz w:val="32"/>
          <w:szCs w:val="32"/>
          <w:highlight w:val="none"/>
          <w:vertAlign w:val="baseline"/>
          <w:lang w:val="en-US" w:eastAsia="zh-CN" w:bidi="ar"/>
        </w:rPr>
        <w:t>一、基本资格承诺</w:t>
      </w:r>
    </w:p>
    <w:p w14:paraId="64AC7FB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1、我单位</w:t>
      </w:r>
      <w:r>
        <w:rPr>
          <w:rFonts w:hint="eastAsia" w:ascii="Times New Roman" w:hAnsi="Times New Roman" w:eastAsia="仿宋_GB2312" w:cs="仿宋_GB2312"/>
          <w:color w:val="auto"/>
          <w:sz w:val="32"/>
          <w:szCs w:val="32"/>
          <w:highlight w:val="none"/>
          <w:lang w:val="en-US" w:eastAsia="zh-CN"/>
        </w:rPr>
        <w:t>具有独立法人主体资格，能够依法独立承担民事责任；</w:t>
      </w:r>
    </w:p>
    <w:p w14:paraId="65009D9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2、我单位承诺：</w:t>
      </w:r>
      <w:r>
        <w:rPr>
          <w:rFonts w:hint="eastAsia" w:ascii="Times New Roman" w:hAnsi="Times New Roman" w:eastAsia="仿宋_GB2312" w:cs="仿宋_GB2312"/>
          <w:color w:val="auto"/>
          <w:sz w:val="32"/>
          <w:szCs w:val="32"/>
          <w:highlight w:val="none"/>
          <w:lang w:eastAsia="zh-CN"/>
        </w:rPr>
        <w:t>我公司无</w:t>
      </w:r>
      <w:r>
        <w:rPr>
          <w:rFonts w:hint="eastAsia" w:ascii="Times New Roman" w:hAnsi="Times New Roman" w:eastAsia="仿宋_GB2312" w:cs="仿宋_GB2312"/>
          <w:color w:val="auto"/>
          <w:sz w:val="32"/>
          <w:szCs w:val="32"/>
          <w:highlight w:val="none"/>
        </w:rPr>
        <w:t>不良信用记录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无不良行为记录</w:t>
      </w:r>
      <w:r>
        <w:rPr>
          <w:rFonts w:hint="eastAsia" w:ascii="Times New Roman" w:hAnsi="Times New Roman" w:eastAsia="仿宋_GB2312" w:cs="仿宋_GB2312"/>
          <w:color w:val="auto"/>
          <w:sz w:val="32"/>
          <w:szCs w:val="32"/>
          <w:highlight w:val="none"/>
          <w:lang w:eastAsia="zh-CN"/>
        </w:rPr>
        <w:t>，未</w:t>
      </w:r>
      <w:r>
        <w:rPr>
          <w:rFonts w:hint="eastAsia" w:ascii="Times New Roman" w:hAnsi="Times New Roman" w:eastAsia="仿宋_GB2312" w:cs="仿宋_GB2312"/>
          <w:color w:val="auto"/>
          <w:sz w:val="32"/>
          <w:szCs w:val="32"/>
          <w:highlight w:val="none"/>
        </w:rPr>
        <w:t>被纳入失信被执行人名单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亦不存在“被国家、省、市三级相关行政主管部门通报停止投标活动且处在被停止投标期间内”的不良行为记录；承诺就本次承租事宜所提交的所有资料（包括但不限于在“</w:t>
      </w:r>
      <w:r>
        <w:rPr>
          <w:rFonts w:hint="eastAsia" w:ascii="Times New Roman" w:hAnsi="Times New Roman" w:eastAsia="仿宋_GB2312" w:cs="仿宋_GB2312"/>
          <w:color w:val="auto"/>
          <w:sz w:val="32"/>
          <w:szCs w:val="32"/>
          <w:highlight w:val="none"/>
        </w:rPr>
        <w:t>国家企业信用信息公示系统</w:t>
      </w:r>
      <w:r>
        <w:rPr>
          <w:rFonts w:hint="eastAsia" w:ascii="Times New Roman" w:hAnsi="Times New Roman" w:eastAsia="仿宋_GB2312" w:cs="仿宋_GB2312"/>
          <w:color w:val="auto"/>
          <w:sz w:val="32"/>
          <w:szCs w:val="32"/>
          <w:highlight w:val="none"/>
          <w:lang w:val="en-US" w:eastAsia="zh-CN"/>
        </w:rPr>
        <w:t>”等官方平台的查询截图）均真实、合法、有效，绝无任何虚假、隐瞒或误导性陈述。我公司完全知悉并同意，若违反上述任何一项承诺，招租方有权单方取消我方承租资格，招租方有权要求贵州阳光产权交易所暂扣我司已缴纳的交易保证金</w:t>
      </w:r>
      <w:r>
        <w:rPr>
          <w:rFonts w:hint="eastAsia" w:ascii="Times New Roman" w:hAnsi="Times New Roman" w:eastAsia="仿宋_GB2312" w:cs="仿宋_GB2312"/>
          <w:color w:val="auto"/>
          <w:sz w:val="32"/>
          <w:szCs w:val="32"/>
          <w:highlight w:val="none"/>
          <w:lang w:val="en-US" w:eastAsia="zh-CN"/>
        </w:rPr>
        <w:t>，我公司自愿承担由此引发的一切法律后果（包括但不限于赔偿因此给招租方造成的全部损失）。”</w:t>
      </w:r>
    </w:p>
    <w:p w14:paraId="273EDBCF">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我单位法定代表人承诺：截至本承诺书出具之日，本人信用状况良好，无任何失信行为，绝对未被列入失信被执行人名单，亦不存在“被国家、省、市三级相关行政主管部门通报停止投标活动且处在被停止投标期间内”的不良行为记录。本人进一步保证，就本次承租事宜所提交的所有资料（包括但不限于在“中国执行信息公开网”等官方平台的查询截图）均真实、合法、有效，绝无任何虚假、隐瞒或误导性陈述。本人完全知悉并同意，若违反上述任何一项承诺，招租方有权单方取消我方承租资格，招租方有权要求贵州阳光产权交易所暂扣我司已缴纳的交易保证金</w:t>
      </w:r>
      <w:r>
        <w:rPr>
          <w:rFonts w:hint="eastAsia" w:ascii="Times New Roman" w:hAnsi="Times New Roman" w:eastAsia="仿宋_GB2312" w:cs="仿宋_GB2312"/>
          <w:color w:val="auto"/>
          <w:sz w:val="32"/>
          <w:szCs w:val="32"/>
          <w:highlight w:val="none"/>
          <w:lang w:val="en-US" w:eastAsia="zh-CN"/>
        </w:rPr>
        <w:t>，且本人及我公司自愿承担由此引发的一切法律后果（包括但不限于赔偿因此给招租方造成的全部损失）。”</w:t>
      </w:r>
    </w:p>
    <w:p w14:paraId="3CD2E4C0">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0"/>
          <w:sz w:val="32"/>
          <w:szCs w:val="32"/>
          <w:highlight w:val="none"/>
          <w:lang w:val="en-US" w:eastAsia="zh-CN" w:bidi="ar"/>
        </w:rPr>
        <w:t>​</w:t>
      </w:r>
      <w:r>
        <w:rPr>
          <w:rStyle w:val="4"/>
          <w:rFonts w:hint="eastAsia" w:ascii="Times New Roman" w:hAnsi="Times New Roman" w:eastAsia="黑体" w:cs="黑体"/>
          <w:b w:val="0"/>
          <w:bCs w:val="0"/>
          <w:color w:val="auto"/>
          <w:kern w:val="0"/>
          <w:sz w:val="32"/>
          <w:szCs w:val="32"/>
          <w:highlight w:val="none"/>
          <w:vertAlign w:val="baseline"/>
          <w:lang w:val="en-US" w:eastAsia="zh-CN" w:bidi="ar"/>
        </w:rPr>
        <w:t>​二、非联合体承诺</w:t>
      </w:r>
    </w:p>
    <w:p w14:paraId="2EDD4F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632"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我</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单位</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系以</w:t>
      </w:r>
      <w:r>
        <w:rPr>
          <w:rStyle w:val="4"/>
          <w:rFonts w:hint="eastAsia" w:ascii="Times New Roman" w:hAnsi="Times New Roman" w:eastAsia="仿宋_GB2312" w:cs="仿宋_GB2312"/>
          <w:b/>
          <w:bCs/>
          <w:i w:val="0"/>
          <w:iCs w:val="0"/>
          <w:caps w:val="0"/>
          <w:color w:val="auto"/>
          <w:spacing w:val="-2"/>
          <w:sz w:val="32"/>
          <w:szCs w:val="32"/>
          <w:highlight w:val="none"/>
          <w:shd w:val="clear" w:fill="FFFFFF"/>
          <w:vertAlign w:val="baseline"/>
        </w:rPr>
        <w:t>独立法人身份</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参与本次</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意向承租相关事宜</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 xml:space="preserve"> </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w:t>
      </w:r>
      <w:r>
        <w:rPr>
          <w:rStyle w:val="4"/>
          <w:rFonts w:hint="eastAsia" w:ascii="Times New Roman" w:hAnsi="Times New Roman" w:eastAsia="仿宋_GB2312" w:cs="仿宋_GB2312"/>
          <w:b/>
          <w:bCs/>
          <w:i w:val="0"/>
          <w:iCs w:val="0"/>
          <w:caps w:val="0"/>
          <w:color w:val="auto"/>
          <w:spacing w:val="-2"/>
          <w:sz w:val="32"/>
          <w:szCs w:val="32"/>
          <w:highlight w:val="none"/>
          <w:shd w:val="clear" w:fill="FFFFFF"/>
          <w:vertAlign w:val="baseline"/>
        </w:rPr>
        <w:t>未与任何其他法人、组织或个人组成联合体</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，也未以任何形式委托其他法人、组织或个人代为参与本次</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意向报名</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。若违反此项承诺，贵方有权取消我方的</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意向承租</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或中标资格，</w:t>
      </w:r>
      <w:r>
        <w:rPr>
          <w:rFonts w:hint="eastAsia" w:ascii="Times New Roman" w:hAnsi="Times New Roman" w:eastAsia="仿宋_GB2312" w:cs="仿宋_GB2312"/>
          <w:color w:val="auto"/>
          <w:sz w:val="32"/>
          <w:szCs w:val="32"/>
          <w:highlight w:val="none"/>
          <w:lang w:val="en-US" w:eastAsia="zh-CN"/>
        </w:rPr>
        <w:t>招租方有权要求贵州阳光产权交易所暂扣我司已缴纳的交易保证金，且本人及我公司自愿承担由此引发的一切法律后果（包括但不限于赔偿因此给招租方造成的全部损失）。</w:t>
      </w:r>
    </w:p>
    <w:p w14:paraId="06BB6F0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r>
        <w:rPr>
          <w:rStyle w:val="4"/>
          <w:rFonts w:hint="eastAsia" w:ascii="Times New Roman" w:hAnsi="Times New Roman" w:eastAsia="黑体" w:cs="黑体"/>
          <w:b w:val="0"/>
          <w:bCs w:val="0"/>
          <w:color w:val="auto"/>
          <w:kern w:val="0"/>
          <w:sz w:val="32"/>
          <w:szCs w:val="32"/>
          <w:highlight w:val="none"/>
          <w:vertAlign w:val="baseline"/>
          <w:lang w:val="en-US" w:eastAsia="zh-CN" w:bidi="ar"/>
        </w:rPr>
        <w:t>三、投资与履约承诺​</w:t>
      </w:r>
      <w:r>
        <w:rPr>
          <w:rFonts w:hint="eastAsia" w:ascii="Times New Roman" w:hAnsi="Times New Roman" w:eastAsia="仿宋_GB2312" w:cs="仿宋_GB2312"/>
          <w:color w:val="auto"/>
          <w:kern w:val="0"/>
          <w:sz w:val="32"/>
          <w:szCs w:val="32"/>
          <w:highlight w:val="none"/>
          <w:lang w:val="en-US" w:eastAsia="zh-CN" w:bidi="ar"/>
        </w:rPr>
        <w:t>​</w:t>
      </w:r>
    </w:p>
    <w:p w14:paraId="12455FE2">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jc w:val="left"/>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我单位承诺完全达到以下标准，并承诺在承租该项目后自愿接受且完全能够按照以下内容执行：</w:t>
      </w:r>
    </w:p>
    <w:p w14:paraId="2845B4D8">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1、承租方</w:t>
      </w:r>
      <w:r>
        <w:rPr>
          <w:rFonts w:hint="eastAsia" w:ascii="Times New Roman" w:hAnsi="Times New Roman" w:eastAsia="仿宋_GB2312" w:cs="仿宋_GB2312"/>
          <w:color w:val="auto"/>
          <w:sz w:val="32"/>
          <w:szCs w:val="32"/>
          <w:highlight w:val="none"/>
          <w:lang w:val="en-US" w:eastAsia="zh-CN"/>
        </w:rPr>
        <w:t>愿意且有能力承担本地块及房屋不低于12000万元的提升改造费用，承租方在投标竞价时需提供自有账户存款不低于3000万元的资金证明，拟投资的提升改造资金必须从承租方或承租方全资子公司账户支出，拟投资金原则上在两年内投资完成，第一年实际投资总额不低于4800万元，两年累计实际投资总额不低于8400万元。作为对等条件，招租方给予不超过24个月的改造建设期和产业培育期。在资产提升改造推进过程中，承租方需定期向招租方提交详尽的投资证明材料，以供招租方审核。此外，承租方需依据所提交的资料，配合招租方对实际投入资金进行审计，审计单位由双方共同选定，审计费用由承租方负责，审计结果须经招租方和承租方双方书面确认后生效；如有异议，双方可协商选定第三方机构复审。若经审计发现承租方第一年实际投资总额未达4800万元或两年累计实际投资总额未达8400万元，则视为承租方违约，承租方同意无条件退场，承租方对标的物的提升改造（包含且不限于区域内环境提升、建筑装饰装修、给排水、供电等改造）归属于招租方。承租方保证金作为对招租方在改造建设期和产业培育期的租金予以冲抵，不予退回。若经审计发现承租方的投资总额未达12000万元，招租方将按照投资缺额的比例，相应扣除约定改造建设期和产业培育期的优惠租金，并由承租方补足。核算依据包括但不限于：承租方提供的投资凭证、发票、合同及银行流水等原始凭证，审计标准应符合国家现行会计准则和法规要求，审计报告须明确投资额的计算方法和范围（如人工费、材料费、设备费等）。</w:t>
      </w:r>
    </w:p>
    <w:p w14:paraId="2503D628">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default" w:ascii="Times New Roman" w:hAnsi="Times New Roman" w:eastAsia="仿宋_GB2312" w:cs="仿宋_GB2312"/>
          <w:i w:val="0"/>
          <w:iCs w:val="0"/>
          <w:caps w:val="0"/>
          <w:color w:val="auto"/>
          <w:spacing w:val="-2"/>
          <w:sz w:val="32"/>
          <w:szCs w:val="32"/>
          <w:highlight w:val="none"/>
          <w:shd w:val="clear" w:fill="FFFFFF"/>
          <w:vertAlign w:val="baseline"/>
          <w:lang w:val="en-US" w:eastAsia="zh-CN"/>
        </w:rPr>
      </w:pPr>
      <w:r>
        <w:rPr>
          <w:rFonts w:hint="eastAsia" w:ascii="Times New Roman" w:hAnsi="Times New Roman" w:eastAsia="仿宋_GB2312" w:cs="仿宋_GB2312"/>
          <w:color w:val="auto"/>
          <w:kern w:val="0"/>
          <w:sz w:val="32"/>
          <w:szCs w:val="32"/>
          <w:highlight w:val="none"/>
          <w:lang w:val="en-US" w:eastAsia="zh-CN" w:bidi="ar"/>
        </w:rPr>
        <w:t>2、承租方应委托有相应施工资质且资质等级符合国家及地方现行法规要求的施工单位负责资产提升改造施工。施工期间，承租方应按招租方要求，在项目现场出入口及醒目位置设立公示公告牌，向社会明确公告该项目的各方责任主体和相关行为。（公示公告牌内容双方协商）</w:t>
      </w:r>
    </w:p>
    <w:p w14:paraId="2017E79B">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3、</w:t>
      </w:r>
      <w:r>
        <w:rPr>
          <w:rFonts w:hint="eastAsia" w:ascii="Times New Roman" w:hAnsi="Times New Roman" w:eastAsia="仿宋_GB2312" w:cs="仿宋_GB2312"/>
          <w:color w:val="auto"/>
          <w:kern w:val="0"/>
          <w:sz w:val="32"/>
          <w:szCs w:val="32"/>
          <w:highlight w:val="none"/>
          <w:lang w:val="en-US" w:eastAsia="zh-CN" w:bidi="ar"/>
        </w:rPr>
        <w:t>在项目租赁期间，为确保项目运营管理的顺利进行，支持招租方将符合承租方要求的人员派往该项目工作学习。派往人员与招租方保持劳动关系，</w:t>
      </w:r>
      <w:r>
        <w:rPr>
          <w:rFonts w:hint="eastAsia" w:ascii="Times New Roman" w:hAnsi="Times New Roman" w:eastAsia="仿宋_GB2312" w:cs="仿宋_GB2312"/>
          <w:color w:val="auto"/>
          <w:sz w:val="32"/>
          <w:szCs w:val="32"/>
          <w:highlight w:val="none"/>
          <w:lang w:val="en-US" w:eastAsia="zh-CN"/>
        </w:rPr>
        <w:t>派往人员的工资、社保等福利由招租方承担，但承租方需提供必要的工作条件和培训</w:t>
      </w:r>
      <w:r>
        <w:rPr>
          <w:rFonts w:hint="eastAsia" w:ascii="Times New Roman" w:hAnsi="Times New Roman" w:eastAsia="仿宋_GB2312" w:cs="仿宋_GB2312"/>
          <w:color w:val="auto"/>
          <w:kern w:val="0"/>
          <w:sz w:val="32"/>
          <w:szCs w:val="32"/>
          <w:highlight w:val="none"/>
          <w:lang w:val="en-US" w:eastAsia="zh-CN" w:bidi="ar"/>
        </w:rPr>
        <w:t>；职责范围包括但不限于项目监督、数据收集和运营支持，具体由双方在签订合同时另行约定。</w:t>
      </w:r>
    </w:p>
    <w:p w14:paraId="28B0D9B8">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4、</w:t>
      </w:r>
      <w:r>
        <w:rPr>
          <w:rFonts w:hint="eastAsia" w:ascii="Times New Roman" w:hAnsi="Times New Roman" w:eastAsia="仿宋_GB2312" w:cs="仿宋_GB2312"/>
          <w:color w:val="auto"/>
          <w:kern w:val="0"/>
          <w:sz w:val="32"/>
          <w:szCs w:val="32"/>
          <w:highlight w:val="none"/>
          <w:lang w:val="en-US" w:eastAsia="zh-CN" w:bidi="ar"/>
        </w:rPr>
        <w:t>在承租方招商或经营期间，承租方引入商户需通知招租方，在承租方的陪同下，招租方将向各商户出具告知函，主要提示入住商户知晓承租方与招租方的权责边界。（告知函内容双方协商）</w:t>
      </w:r>
    </w:p>
    <w:p w14:paraId="616532C0">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i w:val="0"/>
          <w:iCs w:val="0"/>
          <w:caps w:val="0"/>
          <w:color w:val="auto"/>
          <w:spacing w:val="-2"/>
          <w:sz w:val="32"/>
          <w:szCs w:val="32"/>
          <w:highlight w:val="none"/>
          <w:shd w:val="clear" w:fill="FFFFFF"/>
          <w:vertAlign w:val="baseline"/>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val="en-US" w:eastAsia="zh-CN"/>
        </w:rPr>
        <w:t>5、</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我</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单位</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承诺，若中标，将严格按照招租</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公告</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要求及未来签订的《租赁合同》约定履行各项义务，包括但不限于接受贵方人员派驻、配合审计、安全经营等。</w:t>
      </w:r>
    </w:p>
    <w:p w14:paraId="7F82058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r>
        <w:rPr>
          <w:rStyle w:val="4"/>
          <w:rFonts w:hint="eastAsia" w:ascii="Times New Roman" w:hAnsi="Times New Roman" w:eastAsia="黑体" w:cs="黑体"/>
          <w:b w:val="0"/>
          <w:bCs w:val="0"/>
          <w:color w:val="auto"/>
          <w:kern w:val="0"/>
          <w:sz w:val="32"/>
          <w:szCs w:val="32"/>
          <w:highlight w:val="none"/>
          <w:vertAlign w:val="baseline"/>
          <w:lang w:val="en-US" w:eastAsia="zh-CN" w:bidi="ar"/>
        </w:rPr>
        <w:t>四、法律责任承诺</w:t>
      </w:r>
      <w:r>
        <w:rPr>
          <w:rStyle w:val="4"/>
          <w:rFonts w:hint="eastAsia" w:ascii="Times New Roman" w:hAnsi="Times New Roman" w:eastAsia="仿宋_GB2312" w:cs="仿宋_GB2312"/>
          <w:b/>
          <w:bCs/>
          <w:color w:val="auto"/>
          <w:kern w:val="0"/>
          <w:sz w:val="32"/>
          <w:szCs w:val="32"/>
          <w:highlight w:val="none"/>
          <w:vertAlign w:val="baseli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w:t>
      </w:r>
    </w:p>
    <w:p w14:paraId="18FE8CF7">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我单位保证所提交的所有资料均真实、有效、合法。如存在任何虚假陈述，贵方有权取消我方的</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意向承租</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、中标资格或解除合同，</w:t>
      </w:r>
      <w:r>
        <w:rPr>
          <w:rFonts w:hint="eastAsia" w:ascii="Times New Roman" w:hAnsi="Times New Roman" w:eastAsia="仿宋_GB2312" w:cs="仿宋_GB2312"/>
          <w:color w:val="auto"/>
          <w:sz w:val="32"/>
          <w:szCs w:val="32"/>
          <w:highlight w:val="none"/>
          <w:lang w:val="en-US" w:eastAsia="zh-CN"/>
        </w:rPr>
        <w:t>招租方有权要求贵州阳光产权交易所暂扣我司已缴纳的交易保证金，</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并愿意承担由此产生的一切</w:t>
      </w:r>
      <w:r>
        <w:rPr>
          <w:rFonts w:hint="eastAsia" w:ascii="Times New Roman" w:hAnsi="Times New Roman" w:eastAsia="仿宋_GB2312" w:cs="仿宋_GB2312"/>
          <w:i w:val="0"/>
          <w:iCs w:val="0"/>
          <w:caps w:val="0"/>
          <w:color w:val="auto"/>
          <w:spacing w:val="-2"/>
          <w:sz w:val="32"/>
          <w:szCs w:val="32"/>
          <w:highlight w:val="none"/>
          <w:shd w:val="clear" w:fill="FFFFFF"/>
          <w:vertAlign w:val="baseline"/>
          <w:lang w:eastAsia="zh-CN"/>
        </w:rPr>
        <w:t>经济与</w:t>
      </w:r>
      <w:r>
        <w:rPr>
          <w:rFonts w:hint="eastAsia" w:ascii="Times New Roman" w:hAnsi="Times New Roman" w:eastAsia="仿宋_GB2312" w:cs="仿宋_GB2312"/>
          <w:i w:val="0"/>
          <w:iCs w:val="0"/>
          <w:caps w:val="0"/>
          <w:color w:val="auto"/>
          <w:spacing w:val="-2"/>
          <w:sz w:val="32"/>
          <w:szCs w:val="32"/>
          <w:highlight w:val="none"/>
          <w:shd w:val="clear" w:fill="FFFFFF"/>
          <w:vertAlign w:val="baseline"/>
        </w:rPr>
        <w:t>法律责任。</w:t>
      </w:r>
    </w:p>
    <w:p w14:paraId="3F8223B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本承诺函一经签署即对我单位具有法律约束力。</w:t>
      </w:r>
    </w:p>
    <w:p w14:paraId="46F753A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特此承诺。</w:t>
      </w:r>
    </w:p>
    <w:p w14:paraId="1EAD965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p>
    <w:p w14:paraId="7AF01E4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color w:val="auto"/>
          <w:kern w:val="0"/>
          <w:sz w:val="32"/>
          <w:szCs w:val="32"/>
          <w:highlight w:val="none"/>
          <w:lang w:val="en-US" w:eastAsia="zh-CN" w:bidi="ar"/>
        </w:rPr>
      </w:pPr>
    </w:p>
    <w:p w14:paraId="6009A95D">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color w:val="auto"/>
          <w:kern w:val="0"/>
          <w:sz w:val="32"/>
          <w:szCs w:val="32"/>
          <w:highlight w:val="none"/>
          <w:lang w:val="en-US" w:eastAsia="zh-CN" w:bidi="ar"/>
        </w:rPr>
      </w:pPr>
    </w:p>
    <w:p w14:paraId="041B30B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center"/>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 xml:space="preserve">       承诺单位：（加盖公司公章）</w:t>
      </w:r>
    </w:p>
    <w:p w14:paraId="0BE68A56">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 xml:space="preserve"> </w:t>
      </w:r>
    </w:p>
    <w:p w14:paraId="1331263D">
      <w:pPr>
        <w:keepNext w:val="0"/>
        <w:keepLines w:val="0"/>
        <w:pageBreakBefore w:val="0"/>
        <w:widowControl/>
        <w:suppressLineNumbers w:val="0"/>
        <w:kinsoku/>
        <w:wordWrap/>
        <w:overflowPunct/>
        <w:topLinePunct w:val="0"/>
        <w:autoSpaceDE/>
        <w:autoSpaceDN/>
        <w:bidi w:val="0"/>
        <w:adjustRightInd/>
        <w:snapToGrid/>
        <w:spacing w:line="580" w:lineRule="exact"/>
        <w:ind w:firstLine="3200" w:firstLineChars="1000"/>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法定代表人（签字或盖章）：</w:t>
      </w:r>
    </w:p>
    <w:p w14:paraId="44F0EA27">
      <w:pPr>
        <w:keepNext w:val="0"/>
        <w:keepLines w:val="0"/>
        <w:pageBreakBefore w:val="0"/>
        <w:widowControl/>
        <w:suppressLineNumbers w:val="0"/>
        <w:kinsoku/>
        <w:wordWrap/>
        <w:overflowPunct/>
        <w:topLinePunct w:val="0"/>
        <w:autoSpaceDE/>
        <w:autoSpaceDN/>
        <w:bidi w:val="0"/>
        <w:adjustRightInd/>
        <w:snapToGrid/>
        <w:spacing w:line="580" w:lineRule="exact"/>
        <w:jc w:val="left"/>
        <w:rPr>
          <w:rFonts w:hint="eastAsia" w:ascii="Times New Roman" w:hAnsi="Times New Roman" w:eastAsia="仿宋_GB2312" w:cs="仿宋_GB2312"/>
          <w:color w:val="auto"/>
          <w:kern w:val="0"/>
          <w:sz w:val="32"/>
          <w:szCs w:val="32"/>
          <w:highlight w:val="none"/>
          <w:lang w:val="en-US" w:eastAsia="zh-CN" w:bidi="ar"/>
        </w:rPr>
      </w:pPr>
    </w:p>
    <w:bookmarkEnd w:id="0"/>
    <w:p w14:paraId="27F33D87">
      <w:pPr>
        <w:keepNext w:val="0"/>
        <w:keepLines w:val="0"/>
        <w:pageBreakBefore w:val="0"/>
        <w:widowControl/>
        <w:suppressLineNumbers w:val="0"/>
        <w:kinsoku/>
        <w:wordWrap/>
        <w:overflowPunct/>
        <w:topLinePunct w:val="0"/>
        <w:autoSpaceDE/>
        <w:autoSpaceDN/>
        <w:bidi w:val="0"/>
        <w:adjustRightInd/>
        <w:snapToGrid/>
        <w:spacing w:line="580" w:lineRule="exact"/>
        <w:ind w:firstLine="3200" w:firstLineChars="1000"/>
        <w:jc w:val="left"/>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bidi="ar"/>
        </w:rPr>
        <w:t>日    期：   年   月   日</w:t>
      </w:r>
    </w:p>
    <w:p w14:paraId="4290278C">
      <w:pPr>
        <w:keepNext w:val="0"/>
        <w:keepLines w:val="0"/>
        <w:pageBreakBefore w:val="0"/>
        <w:kinsoku/>
        <w:wordWrap/>
        <w:overflowPunct/>
        <w:topLinePunct w:val="0"/>
        <w:autoSpaceDE/>
        <w:autoSpaceDN/>
        <w:bidi w:val="0"/>
        <w:adjustRightInd/>
        <w:snapToGrid/>
        <w:spacing w:line="580" w:lineRule="exact"/>
        <w:rPr>
          <w:rFonts w:hint="eastAsia" w:ascii="Times New Roman" w:hAnsi="Times New Roman" w:eastAsia="仿宋_GB2312" w:cs="仿宋_GB2312"/>
          <w:sz w:val="32"/>
          <w:szCs w:val="32"/>
        </w:rPr>
      </w:pPr>
    </w:p>
    <w:sectPr>
      <w:pgSz w:w="11906" w:h="16838"/>
      <w:pgMar w:top="1587"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BBACE7-8E96-40C3-89EB-AD5324AFEF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5C134D33-CA98-4B37-AEE9-B487B34253FB}"/>
  </w:font>
  <w:font w:name="仿宋_GB2312">
    <w:panose1 w:val="02010609030101010101"/>
    <w:charset w:val="86"/>
    <w:family w:val="auto"/>
    <w:pitch w:val="default"/>
    <w:sig w:usb0="00000001" w:usb1="080E0000" w:usb2="00000000" w:usb3="00000000" w:csb0="00040000" w:csb1="00000000"/>
    <w:embedRegular r:id="rId3" w:fontKey="{BE8F0701-0E9F-4AC2-911E-70968CC872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82116"/>
    <w:rsid w:val="11614201"/>
    <w:rsid w:val="12CE1E35"/>
    <w:rsid w:val="135A640C"/>
    <w:rsid w:val="1729734C"/>
    <w:rsid w:val="3A3008A3"/>
    <w:rsid w:val="40964D45"/>
    <w:rsid w:val="61A82116"/>
    <w:rsid w:val="69124009"/>
    <w:rsid w:val="7CF2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2203</Words>
  <Characters>2230</Characters>
  <Lines>0</Lines>
  <Paragraphs>0</Paragraphs>
  <TotalTime>4</TotalTime>
  <ScaleCrop>false</ScaleCrop>
  <LinksUpToDate>false</LinksUpToDate>
  <CharactersWithSpaces>2270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2025-09-29T07:48:00Z</dcterms:created>
  <dc:creator>余晓宇</dc:creator>
  <cp:lastModifiedBy>颖宝儿</cp:lastModifiedBy>
  <dcterms:modified xsi:type="dcterms:W3CDTF">2025-10-29T07:03:14Z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94C62DD6B0464A09ADC5710FCAB6A152_11</vt:lpwstr>
  </property>
  <property fmtid="{D5CDD505-2E9C-101B-9397-08002B2CF9AE}" pid="4" name="KSOTemplateDocerSaveRecord">
    <vt:lpwstr>eyJoZGlkIjoiZTI1NmI5ZjY1ZmFmZTExMDIxOTkwNDc5MDg1OTBmZmYiLCJ1c2VySWQiOiI0MjQ3NTg3OTYifQ==</vt:lpwstr>
  </property>
</Properties>
</file>