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现场踏勘确认书</w:t>
      </w:r>
    </w:p>
    <w:p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                          （社会统一信用代码/身份证号：                        ）已对</w:t>
      </w:r>
      <w:r>
        <w:rPr>
          <w:rFonts w:hint="eastAsia"/>
          <w:sz w:val="28"/>
          <w:szCs w:val="28"/>
          <w:lang w:val="zh-CN"/>
        </w:rPr>
        <w:t>湖山郡·花样世界55处商铺招</w:t>
      </w:r>
      <w:r>
        <w:rPr>
          <w:sz w:val="28"/>
          <w:szCs w:val="28"/>
          <w:lang w:val="zh-CN"/>
        </w:rPr>
        <w:t>租</w:t>
      </w:r>
      <w:bookmarkStart w:id="0" w:name="_GoBack"/>
      <w:bookmarkEnd w:id="0"/>
      <w:r>
        <w:rPr>
          <w:sz w:val="28"/>
          <w:szCs w:val="28"/>
          <w:lang w:val="zh-CN"/>
        </w:rPr>
        <w:t>（变更）</w:t>
      </w:r>
      <w:r>
        <w:rPr>
          <w:rFonts w:hint="eastAsia"/>
          <w:sz w:val="28"/>
          <w:szCs w:val="28"/>
        </w:rPr>
        <w:t>项目进行了实地踏勘，以下是踏勘记录。</w:t>
      </w:r>
    </w:p>
    <w:tbl>
      <w:tblPr>
        <w:jc w:val="left"/>
        <w:tblInd w:w="93" w:type="dxa"/>
        <w:tblW w:w="8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6387"/>
      </w:tblGrid>
      <w:tr>
        <w:trPr>
          <w:trHeight w:val="580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eastAsia="华文仿宋" w:cs="华文仿宋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华文仿宋" w:eastAsia="华文仿宋" w:cs="华文仿宋" w:hint="eastAsia"/>
                <w:b/>
                <w:bCs/>
                <w:color w:val="000000"/>
                <w:kern w:val="0"/>
                <w:sz w:val="40"/>
                <w:szCs w:val="40"/>
              </w:rPr>
              <w:t>实地踏勘记录表</w:t>
            </w:r>
          </w:p>
        </w:tc>
      </w:tr>
      <w:tr>
        <w:trPr>
          <w:trHeight w:val="675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ind w:firstLineChars="1000" w:firstLine="2400"/>
              <w:jc w:val="left"/>
              <w:textAlignment w:val="center"/>
              <w:rPr>
                <w:rFonts w:ascii="Cambria" w:eastAsia="Cambria" w:cs="Cambria" w:hAnsi="Cambria"/>
                <w:color w:val="000000"/>
                <w:sz w:val="24"/>
              </w:rPr>
            </w:pPr>
            <w:r>
              <w:rPr>
                <w:rStyle w:val="16"/>
              </w:rPr>
              <w:t xml:space="preserve">                 </w:t>
            </w:r>
            <w:r>
              <w:rPr>
                <w:rStyle w:val="15"/>
              </w:rPr>
              <w:t>洽谈时间：</w:t>
            </w:r>
            <w:r>
              <w:rPr>
                <w:rStyle w:val="16"/>
              </w:rPr>
              <w:t xml:space="preserve"> </w:t>
            </w:r>
            <w:r>
              <w:rPr>
                <w:rStyle w:val="16"/>
                <w:rFonts w:hint="eastAsia"/>
              </w:rPr>
              <w:t xml:space="preserve">  </w:t>
            </w:r>
            <w:r>
              <w:rPr>
                <w:rStyle w:val="16"/>
              </w:rPr>
              <w:t xml:space="preserve"> </w:t>
            </w:r>
            <w:r>
              <w:rPr>
                <w:rStyle w:val="15"/>
              </w:rPr>
              <w:t>年</w:t>
            </w:r>
            <w:r>
              <w:rPr>
                <w:rStyle w:val="16"/>
              </w:rPr>
              <w:t xml:space="preserve">  </w:t>
            </w:r>
            <w:r>
              <w:rPr>
                <w:rStyle w:val="16"/>
                <w:rFonts w:hint="eastAsia"/>
              </w:rPr>
              <w:t xml:space="preserve"> </w:t>
            </w:r>
            <w:r>
              <w:rPr>
                <w:rStyle w:val="16"/>
              </w:rPr>
              <w:t xml:space="preserve"> </w:t>
            </w:r>
            <w:r>
              <w:rPr>
                <w:rStyle w:val="15"/>
              </w:rPr>
              <w:t>月</w:t>
            </w:r>
            <w:r>
              <w:rPr>
                <w:rStyle w:val="16"/>
              </w:rPr>
              <w:t xml:space="preserve">    </w:t>
            </w:r>
            <w:r>
              <w:rPr>
                <w:rStyle w:val="15"/>
              </w:rPr>
              <w:t>日</w:t>
            </w:r>
          </w:p>
        </w:tc>
      </w:tr>
      <w:tr>
        <w:trPr>
          <w:trHeight w:val="567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eastAsia="华文仿宋" w:cs="华文仿宋" w:hint="eastAsia"/>
                <w:color w:val="000000"/>
                <w:sz w:val="24"/>
                <w:lang w:eastAsia="zh-CN"/>
              </w:rPr>
            </w:pPr>
            <w:r>
              <w:rPr>
                <w:rFonts w:ascii="华文仿宋" w:eastAsia="华文仿宋" w:cs="华文仿宋" w:hint="eastAsia"/>
                <w:color w:val="000000"/>
                <w:sz w:val="24"/>
                <w:lang w:eastAsia="zh-CN"/>
              </w:rPr>
              <w:t>意向承租标的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华文仿宋" w:eastAsia="华文仿宋" w:cs="华文仿宋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ascii="华文仿宋" w:eastAsia="华文仿宋" w:cs="华文仿宋" w:hint="eastAsia"/>
                <w:color w:val="000000"/>
                <w:sz w:val="24"/>
              </w:rPr>
              <w:t>递增率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华文仿宋" w:eastAsia="华文仿宋" w:cs="华文仿宋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ascii="华文仿宋" w:eastAsia="华文仿宋" w:cs="华文仿宋" w:hint="eastAsia"/>
                <w:color w:val="000000"/>
                <w:kern w:val="0"/>
                <w:sz w:val="24"/>
              </w:rPr>
              <w:t>经营准备期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华文仿宋" w:eastAsia="华文仿宋" w:cs="华文仿宋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eastAsia="华文仿宋" w:cs="华文仿宋"/>
                <w:color w:val="000000"/>
                <w:sz w:val="24"/>
              </w:rPr>
            </w:pPr>
            <w:r>
              <w:rPr>
                <w:rFonts w:ascii="华文仿宋" w:eastAsia="华文仿宋" w:cs="华文仿宋" w:hint="eastAsia"/>
                <w:color w:val="000000"/>
                <w:kern w:val="0"/>
                <w:sz w:val="24"/>
              </w:rPr>
              <w:t>租金支付方式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华文仿宋" w:eastAsia="华文仿宋" w:cs="华文仿宋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eastAsia="华文仿宋" w:cs="华文仿宋"/>
                <w:color w:val="000000"/>
                <w:sz w:val="24"/>
              </w:rPr>
            </w:pPr>
            <w:r>
              <w:rPr>
                <w:rFonts w:ascii="华文仿宋" w:eastAsia="华文仿宋" w:cs="华文仿宋" w:hint="eastAsia"/>
                <w:color w:val="000000"/>
                <w:sz w:val="24"/>
              </w:rPr>
              <w:t>履约保证金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华文仿宋" w:eastAsia="华文仿宋" w:cs="华文仿宋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eastAsia="华文仿宋" w:cs="华文仿宋" w:hint="eastAsia"/>
                <w:color w:val="000000"/>
                <w:sz w:val="24"/>
                <w:lang w:eastAsia="zh-CN"/>
              </w:rPr>
            </w:pPr>
            <w:r>
              <w:rPr>
                <w:rFonts w:ascii="华文仿宋" w:eastAsia="华文仿宋" w:cs="华文仿宋" w:hint="eastAsia"/>
                <w:color w:val="000000"/>
                <w:sz w:val="24"/>
                <w:lang w:eastAsia="zh-CN"/>
              </w:rPr>
              <w:t>租期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华文仿宋" w:eastAsia="华文仿宋" w:cs="华文仿宋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eastAsia="华文仿宋" w:cs="华文仿宋"/>
                <w:color w:val="000000"/>
                <w:sz w:val="24"/>
              </w:rPr>
            </w:pPr>
            <w:r>
              <w:rPr>
                <w:rFonts w:ascii="华文仿宋" w:eastAsia="华文仿宋" w:cs="华文仿宋" w:hint="eastAsia"/>
                <w:color w:val="000000"/>
                <w:sz w:val="24"/>
              </w:rPr>
              <w:t>备注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华文仿宋" w:eastAsia="华文仿宋" w:cs="华文仿宋"/>
                <w:color w:val="000000"/>
                <w:sz w:val="24"/>
              </w:rPr>
            </w:pPr>
          </w:p>
        </w:tc>
      </w:tr>
    </w:tbl>
    <w:p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我方对招租方招租的标的资产现场情况都进行过认真咨询，完全了解标的物现状，了解并认可如产生网络竞价，我方成为最终承租方，租金以竞价结果为准，其他商务条件以此次《实地踏勘记录表》为准，签订《租赁合同》。我方对包括但不限于标的物产权情况、结构安全、房屋资产移交事宜等相关信息充分知晓，并愿意承担一切责任与风险。          </w:t>
      </w:r>
    </w:p>
    <w:p>
      <w:pPr>
        <w:ind w:firstLineChars="1000" w:firstLine="2800"/>
        <w:rPr>
          <w:sz w:val="28"/>
          <w:szCs w:val="28"/>
        </w:rPr>
      </w:pPr>
    </w:p>
    <w:p>
      <w:pPr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现场物业负责人签字及盖章：</w:t>
      </w:r>
    </w:p>
    <w:p>
      <w:pPr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踏勘人员签字（意向承租方盖章）：</w:t>
      </w:r>
    </w:p>
    <w:p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年   月   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华文仿宋">
    <w:altName w:val="仿宋"/>
    <w:panose1 w:val="00000000000000000000"/>
    <w:charset w:val="86"/>
    <w:family w:val="auto"/>
    <w:pitch w:val="variable"/>
    <w:sig w:usb0="00000000" w:usb1="00000000" w:usb2="00000000" w:usb3="00000000" w:csb0="0004009F" w:csb1="DFD70000"/>
  </w:font>
  <w:font w:name="Cambria">
    <w:altName w:val="DejaVu Sans"/>
    <w:panose1 w:val="02040503050406030204"/>
    <w:charset w:val="00"/>
    <w:family w:val="roman"/>
    <w:pitch w:val="variable"/>
    <w:sig w:usb0="E00002FF" w:usb1="400004FF" w:usb2="00000000" w:usb3="00000000" w:csb0="2000019F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2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2"/>
  </w:compat>
  <w:docVars>
    <w:docVar w:name="commondata" w:val="eyJoZGlkIjoiZTI1NmI5ZjY1ZmFmZTExMDIxOTkwNDc5MDg1OTBmZm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character" w:customStyle="1" w:styleId="15">
    <w:name w:val="font61"/>
    <w:basedOn w:val="10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10"/>
    <w:rPr>
      <w:rFonts w:ascii="Cambria" w:eastAsia="Cambria" w:cs="Cambria" w:hAnsi="Cambria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19</TotalTime>
  <Application>Yozo_Office27021597764231179</Application>
  <Pages>1</Pages>
  <Words>291</Words>
  <Characters>292</Characters>
  <Lines>29</Lines>
  <Paragraphs>15</Paragraphs>
  <CharactersWithSpaces>391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huawei</cp:lastModifiedBy>
  <cp:revision>5</cp:revision>
  <cp:lastPrinted>2022-11-02T01:57:00Z</cp:lastPrinted>
  <dcterms:created xsi:type="dcterms:W3CDTF">2022-04-24T08:07:00Z</dcterms:created>
  <dcterms:modified xsi:type="dcterms:W3CDTF">2025-08-25T03:20:03Z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2052-12.1.0.21541</vt:lpwstr>
  </property>
  <property fmtid="{D5CDD505-2E9C-101B-9397-08002B2CF9AE}" pid="3" name="ICV">
    <vt:lpwstr>B55C0F0A83994F84BC6778E319DFBCA9_13</vt:lpwstr>
  </property>
  <property fmtid="{D5CDD505-2E9C-101B-9397-08002B2CF9AE}" pid="4" name="KSOTemplateDocerSaveRecord">
    <vt:lpwstr>eyJoZGlkIjoiZTI1NmI5ZjY1ZmFmZTExMDIxOTkwNDc5MDg1OTBmZmYiLCJ1c2VySWQiOiI0MjQ3NTg3OTYifQ==</vt:lpwstr>
  </property>
</Properties>
</file>