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A56AC">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eastAsia="方正小标宋简体" w:cs="方正小标宋简体"/>
          <w:color w:val="000000"/>
          <w:kern w:val="0"/>
          <w:sz w:val="72"/>
          <w:szCs w:val="72"/>
          <w:highlight w:val="none"/>
          <w:lang w:val="en-US" w:eastAsia="zh-CN"/>
        </w:rPr>
      </w:pPr>
    </w:p>
    <w:p w14:paraId="3C5E84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方正小标宋简体"/>
          <w:color w:val="000000"/>
          <w:spacing w:val="-20"/>
          <w:kern w:val="0"/>
          <w:sz w:val="72"/>
          <w:szCs w:val="72"/>
          <w:highlight w:val="none"/>
          <w:lang w:eastAsia="zh-CN"/>
        </w:rPr>
      </w:pPr>
      <w:r>
        <w:rPr>
          <w:rFonts w:hint="eastAsia" w:ascii="方正小标宋简体" w:eastAsia="方正小标宋简体" w:cs="方正小标宋简体"/>
          <w:color w:val="000000"/>
          <w:spacing w:val="-20"/>
          <w:kern w:val="0"/>
          <w:sz w:val="72"/>
          <w:szCs w:val="72"/>
          <w:highlight w:val="none"/>
          <w:lang w:val="en-US" w:eastAsia="zh-CN"/>
        </w:rPr>
        <w:t>成品粮油</w:t>
      </w:r>
      <w:r>
        <w:rPr>
          <w:rFonts w:hint="eastAsia" w:ascii="方正小标宋简体" w:eastAsia="方正小标宋简体" w:cs="方正小标宋简体"/>
          <w:color w:val="000000"/>
          <w:spacing w:val="-20"/>
          <w:kern w:val="0"/>
          <w:sz w:val="72"/>
          <w:szCs w:val="72"/>
          <w:highlight w:val="none"/>
        </w:rPr>
        <w:t>储备</w:t>
      </w:r>
      <w:r>
        <w:rPr>
          <w:rFonts w:hint="eastAsia" w:ascii="方正小标宋简体" w:eastAsia="方正小标宋简体" w:cs="方正小标宋简体"/>
          <w:color w:val="000000"/>
          <w:spacing w:val="-20"/>
          <w:kern w:val="0"/>
          <w:sz w:val="72"/>
          <w:szCs w:val="72"/>
          <w:highlight w:val="none"/>
          <w:lang w:eastAsia="zh-CN"/>
        </w:rPr>
        <w:t>委托储存</w:t>
      </w:r>
    </w:p>
    <w:p w14:paraId="7F9AEA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eastAsia="方正小标宋简体"/>
          <w:sz w:val="72"/>
          <w:szCs w:val="72"/>
          <w:highlight w:val="none"/>
          <w:lang w:eastAsia="zh-CN"/>
        </w:rPr>
      </w:pPr>
      <w:r>
        <w:rPr>
          <w:rFonts w:hint="eastAsia" w:ascii="方正小标宋简体" w:eastAsia="方正小标宋简体" w:cs="方正小标宋简体"/>
          <w:color w:val="000000"/>
          <w:kern w:val="0"/>
          <w:sz w:val="72"/>
          <w:szCs w:val="72"/>
          <w:highlight w:val="none"/>
          <w:lang w:eastAsia="zh-CN"/>
        </w:rPr>
        <w:t>协</w:t>
      </w:r>
      <w:r>
        <w:rPr>
          <w:rFonts w:hint="eastAsia" w:ascii="方正小标宋简体" w:eastAsia="方正小标宋简体" w:cs="方正小标宋简体"/>
          <w:color w:val="000000"/>
          <w:kern w:val="0"/>
          <w:sz w:val="72"/>
          <w:szCs w:val="72"/>
          <w:highlight w:val="none"/>
          <w:lang w:val="en-US" w:eastAsia="zh-CN"/>
        </w:rPr>
        <w:t xml:space="preserve"> </w:t>
      </w:r>
      <w:r>
        <w:rPr>
          <w:rFonts w:hint="eastAsia" w:ascii="方正小标宋简体" w:eastAsia="方正小标宋简体" w:cs="方正小标宋简体"/>
          <w:color w:val="000000"/>
          <w:kern w:val="0"/>
          <w:sz w:val="72"/>
          <w:szCs w:val="72"/>
          <w:highlight w:val="none"/>
          <w:lang w:eastAsia="zh-CN"/>
        </w:rPr>
        <w:t>议</w:t>
      </w:r>
      <w:r>
        <w:rPr>
          <w:rFonts w:hint="eastAsia" w:ascii="方正小标宋简体" w:eastAsia="方正小标宋简体" w:cs="方正小标宋简体"/>
          <w:color w:val="000000"/>
          <w:kern w:val="0"/>
          <w:sz w:val="72"/>
          <w:szCs w:val="72"/>
          <w:highlight w:val="none"/>
          <w:lang w:val="en-US" w:eastAsia="zh-CN"/>
        </w:rPr>
        <w:t xml:space="preserve"> </w:t>
      </w:r>
      <w:r>
        <w:rPr>
          <w:rFonts w:hint="eastAsia" w:ascii="方正小标宋简体" w:eastAsia="方正小标宋简体" w:cs="方正小标宋简体"/>
          <w:color w:val="000000"/>
          <w:kern w:val="0"/>
          <w:sz w:val="72"/>
          <w:szCs w:val="72"/>
          <w:highlight w:val="none"/>
          <w:lang w:eastAsia="zh-CN"/>
        </w:rPr>
        <w:t>书</w:t>
      </w:r>
    </w:p>
    <w:p w14:paraId="110F533A">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eastAsia="仿宋"/>
          <w:b/>
          <w:bCs/>
          <w:color w:val="000000"/>
          <w:kern w:val="0"/>
          <w:sz w:val="31"/>
          <w:szCs w:val="31"/>
          <w:highlight w:val="none"/>
        </w:rPr>
      </w:pPr>
    </w:p>
    <w:p w14:paraId="229DE061">
      <w:pPr>
        <w:pStyle w:val="2"/>
        <w:keepNext w:val="0"/>
        <w:keepLines w:val="0"/>
        <w:pageBreakBefore w:val="0"/>
        <w:kinsoku/>
        <w:wordWrap/>
        <w:overflowPunct/>
        <w:topLinePunct w:val="0"/>
        <w:autoSpaceDE/>
        <w:autoSpaceDN/>
        <w:bidi w:val="0"/>
        <w:adjustRightInd/>
        <w:spacing w:line="560" w:lineRule="exact"/>
        <w:textAlignment w:val="auto"/>
        <w:rPr>
          <w:highlight w:val="none"/>
        </w:rPr>
      </w:pPr>
    </w:p>
    <w:p w14:paraId="1B36D023">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eastAsia="仿宋"/>
          <w:b/>
          <w:bCs/>
          <w:color w:val="000000"/>
          <w:kern w:val="0"/>
          <w:sz w:val="40"/>
          <w:szCs w:val="40"/>
          <w:highlight w:val="none"/>
        </w:rPr>
      </w:pPr>
    </w:p>
    <w:p w14:paraId="797CA8E5">
      <w:pPr>
        <w:pStyle w:val="2"/>
        <w:keepNext w:val="0"/>
        <w:keepLines w:val="0"/>
        <w:pageBreakBefore w:val="0"/>
        <w:kinsoku/>
        <w:wordWrap/>
        <w:overflowPunct/>
        <w:topLinePunct w:val="0"/>
        <w:autoSpaceDE/>
        <w:autoSpaceDN/>
        <w:bidi w:val="0"/>
        <w:adjustRightInd/>
        <w:spacing w:line="560" w:lineRule="exact"/>
        <w:textAlignment w:val="auto"/>
        <w:rPr>
          <w:highlight w:val="none"/>
        </w:rPr>
      </w:pPr>
    </w:p>
    <w:p w14:paraId="7576EAB5">
      <w:pPr>
        <w:pStyle w:val="2"/>
        <w:keepNext w:val="0"/>
        <w:keepLines w:val="0"/>
        <w:pageBreakBefore w:val="0"/>
        <w:kinsoku/>
        <w:wordWrap/>
        <w:overflowPunct/>
        <w:topLinePunct w:val="0"/>
        <w:autoSpaceDE/>
        <w:autoSpaceDN/>
        <w:bidi w:val="0"/>
        <w:adjustRightInd/>
        <w:spacing w:line="560" w:lineRule="exact"/>
        <w:textAlignment w:val="auto"/>
        <w:rPr>
          <w:rFonts w:ascii="仿宋" w:eastAsia="仿宋"/>
          <w:b/>
          <w:bCs/>
          <w:color w:val="000000"/>
          <w:kern w:val="0"/>
          <w:sz w:val="40"/>
          <w:szCs w:val="40"/>
          <w:highlight w:val="none"/>
        </w:rPr>
      </w:pPr>
    </w:p>
    <w:p w14:paraId="508BD063">
      <w:pPr>
        <w:pStyle w:val="2"/>
        <w:keepNext w:val="0"/>
        <w:keepLines w:val="0"/>
        <w:pageBreakBefore w:val="0"/>
        <w:kinsoku/>
        <w:wordWrap/>
        <w:overflowPunct/>
        <w:topLinePunct w:val="0"/>
        <w:autoSpaceDE/>
        <w:autoSpaceDN/>
        <w:bidi w:val="0"/>
        <w:adjustRightInd/>
        <w:spacing w:line="560" w:lineRule="exact"/>
        <w:textAlignment w:val="auto"/>
        <w:rPr>
          <w:rFonts w:ascii="仿宋" w:eastAsia="仿宋"/>
          <w:b/>
          <w:bCs/>
          <w:color w:val="000000"/>
          <w:kern w:val="0"/>
          <w:sz w:val="40"/>
          <w:szCs w:val="40"/>
          <w:highlight w:val="none"/>
        </w:rPr>
      </w:pPr>
      <w:bookmarkStart w:id="0" w:name="_GoBack"/>
      <w:bookmarkEnd w:id="0"/>
    </w:p>
    <w:p w14:paraId="36E5128C">
      <w:pPr>
        <w:pStyle w:val="2"/>
        <w:keepNext w:val="0"/>
        <w:keepLines w:val="0"/>
        <w:pageBreakBefore w:val="0"/>
        <w:kinsoku/>
        <w:wordWrap/>
        <w:overflowPunct/>
        <w:topLinePunct w:val="0"/>
        <w:autoSpaceDE/>
        <w:autoSpaceDN/>
        <w:bidi w:val="0"/>
        <w:adjustRightInd/>
        <w:spacing w:line="560" w:lineRule="exact"/>
        <w:textAlignment w:val="auto"/>
        <w:rPr>
          <w:rFonts w:ascii="仿宋" w:eastAsia="仿宋"/>
          <w:b/>
          <w:bCs/>
          <w:color w:val="000000"/>
          <w:kern w:val="0"/>
          <w:sz w:val="40"/>
          <w:szCs w:val="40"/>
          <w:highlight w:val="none"/>
        </w:rPr>
      </w:pPr>
    </w:p>
    <w:p w14:paraId="6C16DD43">
      <w:pPr>
        <w:keepNext w:val="0"/>
        <w:keepLines w:val="0"/>
        <w:pageBreakBefore w:val="0"/>
        <w:kinsoku/>
        <w:wordWrap/>
        <w:overflowPunct/>
        <w:topLinePunct w:val="0"/>
        <w:autoSpaceDE/>
        <w:autoSpaceDN/>
        <w:bidi w:val="0"/>
        <w:adjustRightInd/>
        <w:spacing w:line="560" w:lineRule="exact"/>
        <w:textAlignment w:val="auto"/>
        <w:rPr>
          <w:rFonts w:ascii="仿宋" w:eastAsia="仿宋"/>
          <w:b/>
          <w:bCs/>
          <w:color w:val="000000"/>
          <w:kern w:val="0"/>
          <w:sz w:val="40"/>
          <w:szCs w:val="40"/>
          <w:highlight w:val="none"/>
        </w:rPr>
      </w:pPr>
    </w:p>
    <w:p w14:paraId="1D954C98">
      <w:pPr>
        <w:pStyle w:val="2"/>
        <w:keepNext w:val="0"/>
        <w:keepLines w:val="0"/>
        <w:pageBreakBefore w:val="0"/>
        <w:kinsoku/>
        <w:wordWrap/>
        <w:overflowPunct/>
        <w:topLinePunct w:val="0"/>
        <w:autoSpaceDE/>
        <w:autoSpaceDN/>
        <w:bidi w:val="0"/>
        <w:adjustRightInd/>
        <w:spacing w:line="560" w:lineRule="exact"/>
        <w:textAlignment w:val="auto"/>
        <w:rPr>
          <w:highlight w:val="none"/>
        </w:rPr>
      </w:pPr>
    </w:p>
    <w:p w14:paraId="68750064">
      <w:pPr>
        <w:pStyle w:val="2"/>
        <w:keepNext w:val="0"/>
        <w:keepLines w:val="0"/>
        <w:pageBreakBefore w:val="0"/>
        <w:kinsoku/>
        <w:wordWrap/>
        <w:overflowPunct/>
        <w:topLinePunct w:val="0"/>
        <w:autoSpaceDE/>
        <w:autoSpaceDN/>
        <w:bidi w:val="0"/>
        <w:adjustRightInd/>
        <w:spacing w:line="560" w:lineRule="exact"/>
        <w:textAlignment w:val="auto"/>
        <w:rPr>
          <w:rFonts w:ascii="仿宋" w:eastAsia="仿宋"/>
          <w:b/>
          <w:bCs/>
          <w:color w:val="000000"/>
          <w:kern w:val="0"/>
          <w:sz w:val="40"/>
          <w:szCs w:val="40"/>
          <w:highlight w:val="none"/>
        </w:rPr>
      </w:pPr>
    </w:p>
    <w:p w14:paraId="37490F2E">
      <w:pPr>
        <w:rPr>
          <w:rFonts w:ascii="仿宋" w:eastAsia="仿宋"/>
          <w:b/>
          <w:bCs/>
          <w:color w:val="000000"/>
          <w:kern w:val="0"/>
          <w:sz w:val="40"/>
          <w:szCs w:val="40"/>
          <w:highlight w:val="none"/>
        </w:rPr>
      </w:pPr>
    </w:p>
    <w:p w14:paraId="3A3F6A2E">
      <w:pPr>
        <w:pStyle w:val="2"/>
        <w:rPr>
          <w:rFonts w:ascii="仿宋" w:eastAsia="仿宋"/>
          <w:b/>
          <w:bCs/>
          <w:color w:val="000000"/>
          <w:kern w:val="0"/>
          <w:sz w:val="40"/>
          <w:szCs w:val="40"/>
          <w:highlight w:val="none"/>
        </w:rPr>
      </w:pPr>
    </w:p>
    <w:p w14:paraId="19564EDF"/>
    <w:p w14:paraId="471DD44B">
      <w:pPr>
        <w:pStyle w:val="2"/>
        <w:keepNext w:val="0"/>
        <w:keepLines w:val="0"/>
        <w:pageBreakBefore w:val="0"/>
        <w:kinsoku/>
        <w:wordWrap/>
        <w:overflowPunct/>
        <w:topLinePunct w:val="0"/>
        <w:autoSpaceDE/>
        <w:autoSpaceDN/>
        <w:bidi w:val="0"/>
        <w:adjustRightInd/>
        <w:spacing w:line="560" w:lineRule="exact"/>
        <w:textAlignment w:val="auto"/>
        <w:rPr>
          <w:rFonts w:ascii="仿宋" w:eastAsia="仿宋"/>
          <w:b/>
          <w:bCs/>
          <w:color w:val="000000"/>
          <w:kern w:val="0"/>
          <w:sz w:val="40"/>
          <w:szCs w:val="40"/>
          <w:highlight w:val="none"/>
        </w:rPr>
      </w:pPr>
    </w:p>
    <w:p w14:paraId="2A0624D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楷体_GB2312" w:eastAsia="楷体_GB2312" w:cs="楷体_GB2312"/>
          <w:b/>
          <w:bCs/>
          <w:color w:val="000000"/>
          <w:kern w:val="0"/>
          <w:sz w:val="44"/>
          <w:szCs w:val="44"/>
          <w:highlight w:val="none"/>
        </w:rPr>
      </w:pPr>
      <w:r>
        <w:rPr>
          <w:rFonts w:hint="eastAsia" w:ascii="楷体_GB2312" w:eastAsia="楷体_GB2312" w:cs="楷体_GB2312"/>
          <w:b/>
          <w:bCs/>
          <w:color w:val="000000"/>
          <w:kern w:val="0"/>
          <w:sz w:val="44"/>
          <w:szCs w:val="44"/>
          <w:highlight w:val="none"/>
          <w:lang w:eastAsia="zh-CN"/>
        </w:rPr>
        <w:t>合同</w:t>
      </w:r>
      <w:r>
        <w:rPr>
          <w:rFonts w:hint="eastAsia" w:ascii="楷体_GB2312" w:eastAsia="楷体_GB2312" w:cs="楷体_GB2312"/>
          <w:b/>
          <w:bCs/>
          <w:color w:val="000000"/>
          <w:kern w:val="0"/>
          <w:sz w:val="44"/>
          <w:szCs w:val="44"/>
          <w:highlight w:val="none"/>
        </w:rPr>
        <w:t>编号：</w:t>
      </w:r>
    </w:p>
    <w:p w14:paraId="5144BDD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楷体_GB2312" w:eastAsia="楷体_GB2312" w:cs="楷体_GB2312"/>
          <w:b/>
          <w:bCs/>
          <w:color w:val="000000"/>
          <w:kern w:val="0"/>
          <w:sz w:val="44"/>
          <w:szCs w:val="44"/>
          <w:highlight w:val="none"/>
          <w:lang w:val="en-US" w:eastAsia="zh-CN"/>
        </w:rPr>
      </w:pPr>
      <w:r>
        <w:rPr>
          <w:rFonts w:hint="eastAsia" w:ascii="楷体_GB2312" w:eastAsia="楷体_GB2312" w:cs="楷体_GB2312"/>
          <w:b/>
          <w:bCs/>
          <w:color w:val="000000"/>
          <w:kern w:val="0"/>
          <w:sz w:val="44"/>
          <w:szCs w:val="44"/>
          <w:highlight w:val="none"/>
        </w:rPr>
        <w:t>项目名称：</w:t>
      </w:r>
      <w:r>
        <w:rPr>
          <w:rFonts w:hint="eastAsia" w:ascii="楷体_GB2312" w:eastAsia="楷体_GB2312" w:cs="楷体_GB2312"/>
          <w:b/>
          <w:bCs/>
          <w:color w:val="000000"/>
          <w:kern w:val="0"/>
          <w:sz w:val="44"/>
          <w:szCs w:val="44"/>
          <w:highlight w:val="none"/>
          <w:lang w:eastAsia="zh-CN"/>
        </w:rPr>
        <w:t>贵阳市粮食储备管理有限公司</w:t>
      </w:r>
      <w:r>
        <w:rPr>
          <w:rFonts w:hint="eastAsia" w:ascii="楷体_GB2312" w:eastAsia="楷体_GB2312" w:cs="楷体_GB2312"/>
          <w:b/>
          <w:bCs/>
          <w:color w:val="000000"/>
          <w:kern w:val="0"/>
          <w:sz w:val="44"/>
          <w:szCs w:val="44"/>
          <w:highlight w:val="none"/>
          <w:lang w:val="en-US" w:eastAsia="zh-CN"/>
        </w:rPr>
        <w:t>成品粮</w:t>
      </w:r>
    </w:p>
    <w:p w14:paraId="36E74E3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楷体_GB2312" w:eastAsia="楷体_GB2312" w:cs="楷体_GB2312"/>
          <w:b/>
          <w:bCs/>
          <w:color w:val="000000"/>
          <w:kern w:val="0"/>
          <w:sz w:val="44"/>
          <w:szCs w:val="44"/>
          <w:highlight w:val="none"/>
          <w:lang w:val="en-US" w:eastAsia="zh-CN"/>
        </w:rPr>
      </w:pPr>
      <w:r>
        <w:rPr>
          <w:rFonts w:hint="eastAsia" w:ascii="楷体_GB2312" w:eastAsia="楷体_GB2312" w:cs="楷体_GB2312"/>
          <w:b/>
          <w:bCs/>
          <w:color w:val="000000"/>
          <w:kern w:val="0"/>
          <w:sz w:val="44"/>
          <w:szCs w:val="44"/>
          <w:highlight w:val="none"/>
          <w:lang w:val="en-US" w:eastAsia="zh-CN"/>
        </w:rPr>
        <w:t>油储备委托储存</w:t>
      </w:r>
    </w:p>
    <w:p w14:paraId="6F260D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甲方：贵阳市粮食储备管理有限公司</w:t>
      </w:r>
    </w:p>
    <w:p w14:paraId="370BF8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乙方：</w:t>
      </w:r>
    </w:p>
    <w:p w14:paraId="42B010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按照贵阳市粮食和物资储备局、贵阳市财政局、中国农业发展银行贵州省分行营业部《关于印发〈贵阳市市级成品粮油储备管理实施细则〉的通知》（筑粮联〔2022〕57号）文件和贵阳市粮食储备管理有限公司《关于印发〈贵阳市粮食储备管理有限公司市级成品粮油储备管理制度（试行）〉的通知》（筑粮食储备通〔2023〕107号）文件，甲方委托乙方代储市级储备成品粮/油XX吨并进行动态轮换,</w:t>
      </w:r>
      <w:r>
        <w:rPr>
          <w:rFonts w:hint="eastAsia" w:ascii="方正仿宋_GB2312" w:hAnsi="方正仿宋_GB2312" w:eastAsia="方正仿宋_GB2312" w:cs="方正仿宋_GB2312"/>
          <w:sz w:val="32"/>
          <w:szCs w:val="32"/>
          <w:highlight w:val="none"/>
        </w:rPr>
        <w:t>为确保</w:t>
      </w:r>
      <w:r>
        <w:rPr>
          <w:rFonts w:hint="eastAsia" w:ascii="方正仿宋_GB2312" w:hAnsi="方正仿宋_GB2312" w:eastAsia="方正仿宋_GB2312" w:cs="方正仿宋_GB2312"/>
          <w:sz w:val="32"/>
          <w:szCs w:val="32"/>
          <w:highlight w:val="none"/>
          <w:lang w:val="en-US" w:eastAsia="zh-CN"/>
        </w:rPr>
        <w:t>该批</w:t>
      </w:r>
      <w:r>
        <w:rPr>
          <w:rFonts w:hint="eastAsia" w:ascii="方正仿宋_GB2312" w:hAnsi="方正仿宋_GB2312" w:eastAsia="方正仿宋_GB2312" w:cs="方正仿宋_GB2312"/>
          <w:color w:val="auto"/>
          <w:sz w:val="32"/>
          <w:szCs w:val="32"/>
          <w:highlight w:val="none"/>
          <w:lang w:val="en-US" w:eastAsia="zh-CN"/>
        </w:rPr>
        <w:t>市级储备成品油</w:t>
      </w:r>
      <w:r>
        <w:rPr>
          <w:rFonts w:hint="eastAsia" w:ascii="方正仿宋_GB2312" w:hAnsi="方正仿宋_GB2312" w:eastAsia="方正仿宋_GB2312" w:cs="方正仿宋_GB2312"/>
          <w:sz w:val="32"/>
          <w:szCs w:val="32"/>
          <w:highlight w:val="none"/>
        </w:rPr>
        <w:t>的数量真实、质量良好、储存安全、资金安全，</w:t>
      </w:r>
      <w:r>
        <w:rPr>
          <w:rFonts w:hint="eastAsia" w:ascii="方正仿宋_GB2312" w:hAnsi="方正仿宋_GB2312" w:eastAsia="方正仿宋_GB2312" w:cs="方正仿宋_GB2312"/>
          <w:color w:val="auto"/>
          <w:sz w:val="32"/>
          <w:szCs w:val="32"/>
          <w:highlight w:val="none"/>
        </w:rPr>
        <w:t>明确双方责权利关系，经甲乙双方认真磋商</w:t>
      </w:r>
      <w:r>
        <w:rPr>
          <w:rFonts w:hint="eastAsia" w:ascii="方正仿宋_GB2312" w:hAnsi="方正仿宋_GB2312" w:eastAsia="方正仿宋_GB2312" w:cs="方正仿宋_GB2312"/>
          <w:color w:val="auto"/>
          <w:sz w:val="32"/>
          <w:szCs w:val="32"/>
          <w:highlight w:val="none"/>
          <w:lang w:val="en-US" w:eastAsia="zh-CN"/>
        </w:rPr>
        <w:t>达成一致</w:t>
      </w:r>
      <w:r>
        <w:rPr>
          <w:rFonts w:hint="eastAsia" w:ascii="方正仿宋_GB2312" w:hAnsi="方正仿宋_GB2312" w:eastAsia="方正仿宋_GB2312" w:cs="方正仿宋_GB2312"/>
          <w:color w:val="auto"/>
          <w:sz w:val="32"/>
          <w:szCs w:val="32"/>
          <w:highlight w:val="none"/>
        </w:rPr>
        <w:t>，签订本协议，</w:t>
      </w:r>
      <w:r>
        <w:rPr>
          <w:rFonts w:hint="eastAsia" w:ascii="方正仿宋_GB2312" w:hAnsi="方正仿宋_GB2312" w:eastAsia="方正仿宋_GB2312" w:cs="方正仿宋_GB2312"/>
          <w:color w:val="auto"/>
          <w:sz w:val="32"/>
          <w:szCs w:val="32"/>
          <w:highlight w:val="none"/>
          <w:lang w:val="en-US" w:eastAsia="zh-CN"/>
        </w:rPr>
        <w:t>以资</w:t>
      </w:r>
      <w:r>
        <w:rPr>
          <w:rFonts w:hint="eastAsia" w:ascii="方正仿宋_GB2312" w:hAnsi="方正仿宋_GB2312" w:eastAsia="方正仿宋_GB2312" w:cs="方正仿宋_GB2312"/>
          <w:color w:val="auto"/>
          <w:sz w:val="32"/>
          <w:szCs w:val="32"/>
          <w:highlight w:val="none"/>
        </w:rPr>
        <w:t>双方共同遵守执行。具体协议如下：</w:t>
      </w:r>
    </w:p>
    <w:p w14:paraId="044D3C60">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cs="仿宋"/>
          <w:sz w:val="32"/>
          <w:szCs w:val="32"/>
          <w:highlight w:val="none"/>
        </w:rPr>
      </w:pPr>
      <w:r>
        <w:rPr>
          <w:rFonts w:hint="eastAsia" w:ascii="黑体" w:hAnsi="黑体" w:eastAsia="黑体" w:cs="仿宋"/>
          <w:color w:val="auto"/>
          <w:sz w:val="32"/>
          <w:szCs w:val="32"/>
          <w:highlight w:val="none"/>
        </w:rPr>
        <w:t>品种</w:t>
      </w:r>
      <w:r>
        <w:rPr>
          <w:rFonts w:ascii="黑体" w:hAnsi="黑体" w:eastAsia="黑体" w:cs="仿宋"/>
          <w:color w:val="auto"/>
          <w:sz w:val="32"/>
          <w:szCs w:val="32"/>
          <w:highlight w:val="none"/>
        </w:rPr>
        <w:t>、</w:t>
      </w:r>
      <w:r>
        <w:rPr>
          <w:rFonts w:hint="eastAsia" w:ascii="黑体" w:hAnsi="黑体" w:eastAsia="黑体" w:cs="仿宋"/>
          <w:sz w:val="32"/>
          <w:szCs w:val="32"/>
          <w:highlight w:val="none"/>
          <w:lang w:val="en-US" w:eastAsia="zh-CN"/>
        </w:rPr>
        <w:t>数量</w:t>
      </w:r>
      <w:r>
        <w:rPr>
          <w:rFonts w:ascii="黑体" w:hAnsi="黑体" w:eastAsia="黑体" w:cs="仿宋"/>
          <w:sz w:val="32"/>
          <w:szCs w:val="32"/>
          <w:highlight w:val="none"/>
          <w:lang w:val="en-US" w:eastAsia="zh-CN"/>
        </w:rPr>
        <w:t>及规格</w:t>
      </w:r>
    </w:p>
    <w:p w14:paraId="508485C8">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strike/>
          <w:dstrike w:val="0"/>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代储</w:t>
      </w:r>
      <w:r>
        <w:rPr>
          <w:rFonts w:hint="eastAsia" w:ascii="方正仿宋_GB2312" w:hAnsi="方正仿宋_GB2312" w:eastAsia="方正仿宋_GB2312" w:cs="方正仿宋_GB2312"/>
          <w:color w:val="auto"/>
          <w:sz w:val="32"/>
          <w:szCs w:val="32"/>
          <w:highlight w:val="none"/>
          <w:lang w:val="en-US" w:eastAsia="zh-CN"/>
        </w:rPr>
        <w:t>市级储备成品粮/油</w:t>
      </w:r>
      <w:r>
        <w:rPr>
          <w:rFonts w:hint="eastAsia" w:ascii="方正仿宋_GB2312" w:hAnsi="方正仿宋_GB2312" w:eastAsia="方正仿宋_GB2312" w:cs="方正仿宋_GB2312"/>
          <w:sz w:val="32"/>
          <w:szCs w:val="32"/>
          <w:highlight w:val="none"/>
          <w:lang w:val="en-US" w:eastAsia="zh-CN"/>
        </w:rPr>
        <w:t>共计</w:t>
      </w:r>
      <w:r>
        <w:rPr>
          <w:rFonts w:hint="eastAsia" w:ascii="方正仿宋_GB2312" w:hAnsi="方正仿宋_GB2312" w:eastAsia="方正仿宋_GB2312" w:cs="方正仿宋_GB2312"/>
          <w:color w:val="auto"/>
          <w:sz w:val="32"/>
          <w:szCs w:val="32"/>
          <w:highlight w:val="none"/>
          <w:lang w:val="en-US" w:eastAsia="zh-CN"/>
        </w:rPr>
        <w:t>XX吨</w:t>
      </w:r>
      <w:r>
        <w:rPr>
          <w:rFonts w:hint="eastAsia" w:ascii="方正仿宋_GB2312" w:hAnsi="方正仿宋_GB2312" w:eastAsia="方正仿宋_GB2312" w:cs="方正仿宋_GB2312"/>
          <w:sz w:val="32"/>
          <w:szCs w:val="32"/>
          <w:highlight w:val="none"/>
          <w:lang w:val="en-US" w:eastAsia="zh-CN"/>
        </w:rPr>
        <w:t>，规格为XX吨。</w:t>
      </w:r>
    </w:p>
    <w:p w14:paraId="53627175">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cs="仿宋"/>
          <w:sz w:val="32"/>
          <w:szCs w:val="32"/>
          <w:highlight w:val="none"/>
          <w:lang w:val="en-US" w:eastAsia="zh-CN"/>
        </w:rPr>
      </w:pPr>
      <w:r>
        <w:rPr>
          <w:rFonts w:hint="eastAsia" w:ascii="黑体" w:hAnsi="黑体" w:eastAsia="黑体" w:cs="仿宋"/>
          <w:sz w:val="32"/>
          <w:szCs w:val="32"/>
          <w:highlight w:val="none"/>
          <w:lang w:val="en-US" w:eastAsia="zh-CN"/>
        </w:rPr>
        <w:t>初始价值</w:t>
      </w:r>
    </w:p>
    <w:tbl>
      <w:tblPr>
        <w:tblStyle w:val="8"/>
        <w:tblW w:w="911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1004"/>
        <w:gridCol w:w="1475"/>
        <w:gridCol w:w="2013"/>
        <w:gridCol w:w="2457"/>
      </w:tblGrid>
      <w:tr w14:paraId="3A64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67" w:type="dxa"/>
            <w:noWrap/>
          </w:tcPr>
          <w:p w14:paraId="66C51C4A">
            <w:pPr>
              <w:keepNext w:val="0"/>
              <w:keepLines w:val="0"/>
              <w:pageBreakBefore w:val="0"/>
              <w:widowControl w:val="0"/>
              <w:kinsoku/>
              <w:wordWrap/>
              <w:overflowPunct/>
              <w:topLinePunct w:val="0"/>
              <w:autoSpaceDE/>
              <w:autoSpaceDN/>
              <w:bidi w:val="0"/>
              <w:adjustRightInd/>
              <w:snapToGrid w:val="0"/>
              <w:spacing w:line="560" w:lineRule="exact"/>
              <w:ind w:left="0"/>
              <w:jc w:val="center"/>
              <w:textAlignment w:val="auto"/>
              <w:rPr>
                <w:rFonts w:hint="eastAsia" w:ascii="仿宋" w:hAnsi="仿宋" w:eastAsia="仿宋" w:cs="仿宋"/>
                <w:sz w:val="24"/>
                <w:szCs w:val="24"/>
                <w:highlight w:val="none"/>
              </w:rPr>
            </w:pPr>
            <w:r>
              <w:rPr>
                <w:rFonts w:ascii="仿宋" w:hAnsi="仿宋" w:eastAsia="仿宋" w:cs="仿宋"/>
                <w:sz w:val="24"/>
                <w:szCs w:val="24"/>
                <w:highlight w:val="none"/>
              </w:rPr>
              <w:t>代储品种</w:t>
            </w:r>
          </w:p>
        </w:tc>
        <w:tc>
          <w:tcPr>
            <w:tcW w:w="1004" w:type="dxa"/>
            <w:noWrap/>
          </w:tcPr>
          <w:p w14:paraId="3486E88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475" w:type="dxa"/>
            <w:noWrap/>
          </w:tcPr>
          <w:p w14:paraId="3D1D97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2013" w:type="dxa"/>
            <w:noWrap/>
          </w:tcPr>
          <w:p w14:paraId="6638D55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初始</w:t>
            </w:r>
            <w:r>
              <w:rPr>
                <w:rFonts w:hint="eastAsia" w:ascii="仿宋" w:hAnsi="仿宋" w:eastAsia="仿宋" w:cs="仿宋"/>
                <w:sz w:val="24"/>
                <w:szCs w:val="24"/>
                <w:highlight w:val="none"/>
                <w:lang w:val="en-US" w:eastAsia="zh-CN"/>
              </w:rPr>
              <w:t>单</w:t>
            </w:r>
            <w:r>
              <w:rPr>
                <w:rFonts w:hint="eastAsia" w:ascii="仿宋" w:hAnsi="仿宋" w:eastAsia="仿宋" w:cs="仿宋"/>
                <w:sz w:val="24"/>
                <w:szCs w:val="24"/>
                <w:highlight w:val="none"/>
              </w:rPr>
              <w:t>价</w:t>
            </w:r>
            <w:r>
              <w:rPr>
                <w:rFonts w:hint="eastAsia" w:ascii="仿宋" w:hAnsi="仿宋" w:eastAsia="仿宋" w:cs="仿宋"/>
                <w:sz w:val="24"/>
                <w:szCs w:val="24"/>
                <w:highlight w:val="none"/>
                <w:lang w:eastAsia="zh-CN"/>
              </w:rPr>
              <w:t>（元）</w:t>
            </w:r>
          </w:p>
        </w:tc>
        <w:tc>
          <w:tcPr>
            <w:tcW w:w="2457" w:type="dxa"/>
            <w:noWrap/>
          </w:tcPr>
          <w:p w14:paraId="7C6D54D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sz w:val="24"/>
                <w:szCs w:val="24"/>
                <w:highlight w:val="none"/>
                <w:lang w:eastAsia="zh-CN"/>
              </w:rPr>
            </w:pPr>
            <w:r>
              <w:rPr>
                <w:rFonts w:ascii="仿宋" w:hAnsi="仿宋" w:eastAsia="仿宋" w:cs="仿宋"/>
                <w:sz w:val="24"/>
                <w:szCs w:val="24"/>
                <w:highlight w:val="none"/>
              </w:rPr>
              <w:t>初始值总额</w:t>
            </w:r>
            <w:r>
              <w:rPr>
                <w:rFonts w:hint="eastAsia" w:ascii="仿宋" w:hAnsi="仿宋" w:eastAsia="仿宋" w:cs="仿宋"/>
                <w:sz w:val="24"/>
                <w:szCs w:val="24"/>
                <w:highlight w:val="none"/>
                <w:lang w:eastAsia="zh-CN"/>
              </w:rPr>
              <w:t>（元）</w:t>
            </w:r>
          </w:p>
        </w:tc>
      </w:tr>
      <w:tr w14:paraId="3F23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67" w:type="dxa"/>
            <w:tcBorders>
              <w:top w:val="single" w:color="auto" w:sz="4" w:space="0"/>
              <w:left w:val="single" w:color="auto" w:sz="4" w:space="0"/>
              <w:bottom w:val="single" w:color="auto" w:sz="4" w:space="0"/>
              <w:right w:val="single" w:color="auto" w:sz="4" w:space="0"/>
            </w:tcBorders>
            <w:noWrap/>
            <w:vAlign w:val="top"/>
          </w:tcPr>
          <w:p w14:paraId="021429B8">
            <w:pPr>
              <w:keepNext w:val="0"/>
              <w:keepLines w:val="0"/>
              <w:pageBreakBefore w:val="0"/>
              <w:widowControl w:val="0"/>
              <w:kinsoku/>
              <w:wordWrap/>
              <w:overflowPunct/>
              <w:topLinePunct w:val="0"/>
              <w:autoSpaceDE/>
              <w:autoSpaceDN/>
              <w:bidi w:val="0"/>
              <w:adjustRightInd/>
              <w:snapToGrid w:val="0"/>
              <w:spacing w:line="560" w:lineRule="exact"/>
              <w:ind w:firstLine="240" w:firstLineChars="100"/>
              <w:jc w:val="center"/>
              <w:textAlignment w:val="auto"/>
              <w:rPr>
                <w:rFonts w:hint="eastAsia" w:ascii="仿宋" w:hAnsi="仿宋" w:eastAsia="仿宋" w:cs="仿宋"/>
                <w:sz w:val="24"/>
                <w:szCs w:val="24"/>
                <w:highlight w:val="none"/>
                <w:lang w:val="en-US" w:eastAsia="zh-CN"/>
              </w:rPr>
            </w:pPr>
          </w:p>
        </w:tc>
        <w:tc>
          <w:tcPr>
            <w:tcW w:w="1004" w:type="dxa"/>
            <w:tcBorders>
              <w:top w:val="single" w:color="auto" w:sz="4" w:space="0"/>
              <w:left w:val="single" w:color="auto" w:sz="4" w:space="0"/>
              <w:bottom w:val="single" w:color="auto" w:sz="4" w:space="0"/>
              <w:right w:val="single" w:color="auto" w:sz="4" w:space="0"/>
            </w:tcBorders>
            <w:noWrap/>
            <w:vAlign w:val="top"/>
          </w:tcPr>
          <w:p w14:paraId="765A9D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auto"/>
                <w:sz w:val="24"/>
                <w:szCs w:val="24"/>
                <w:highlight w:val="none"/>
              </w:rPr>
            </w:pPr>
          </w:p>
        </w:tc>
        <w:tc>
          <w:tcPr>
            <w:tcW w:w="1475" w:type="dxa"/>
            <w:tcBorders>
              <w:top w:val="single" w:color="auto" w:sz="4" w:space="0"/>
              <w:left w:val="single" w:color="auto" w:sz="4" w:space="0"/>
              <w:bottom w:val="single" w:color="auto" w:sz="4" w:space="0"/>
              <w:right w:val="single" w:color="auto" w:sz="4" w:space="0"/>
            </w:tcBorders>
            <w:noWrap/>
            <w:vAlign w:val="top"/>
          </w:tcPr>
          <w:p w14:paraId="2327C056">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 w:hAnsi="仿宋" w:eastAsia="仿宋" w:cs="仿宋"/>
                <w:color w:val="auto"/>
                <w:sz w:val="24"/>
                <w:szCs w:val="24"/>
                <w:highlight w:val="none"/>
                <w:lang w:val="en-US" w:eastAsia="zh-CN"/>
              </w:rPr>
            </w:pPr>
          </w:p>
        </w:tc>
        <w:tc>
          <w:tcPr>
            <w:tcW w:w="2013" w:type="dxa"/>
            <w:tcBorders>
              <w:top w:val="single" w:color="auto" w:sz="4" w:space="0"/>
              <w:left w:val="single" w:color="auto" w:sz="4" w:space="0"/>
              <w:bottom w:val="single" w:color="auto" w:sz="4" w:space="0"/>
              <w:right w:val="single" w:color="auto" w:sz="4" w:space="0"/>
            </w:tcBorders>
            <w:noWrap/>
            <w:vAlign w:val="top"/>
          </w:tcPr>
          <w:p w14:paraId="5BB4BD4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 w:hAnsi="仿宋" w:eastAsia="仿宋" w:cs="仿宋"/>
                <w:color w:val="FF0000"/>
                <w:sz w:val="24"/>
                <w:szCs w:val="24"/>
                <w:highlight w:val="none"/>
                <w:lang w:val="en-US" w:eastAsia="zh-CN"/>
              </w:rPr>
            </w:pPr>
          </w:p>
        </w:tc>
        <w:tc>
          <w:tcPr>
            <w:tcW w:w="2457" w:type="dxa"/>
            <w:tcBorders>
              <w:top w:val="single" w:color="auto" w:sz="4" w:space="0"/>
              <w:left w:val="single" w:color="auto" w:sz="4" w:space="0"/>
              <w:bottom w:val="single" w:color="auto" w:sz="4" w:space="0"/>
              <w:right w:val="single" w:color="auto" w:sz="4" w:space="0"/>
            </w:tcBorders>
            <w:noWrap/>
            <w:vAlign w:val="top"/>
          </w:tcPr>
          <w:p w14:paraId="38F1740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 w:hAnsi="仿宋" w:eastAsia="仿宋" w:cs="仿宋"/>
                <w:color w:val="FF0000"/>
                <w:sz w:val="24"/>
                <w:szCs w:val="24"/>
                <w:highlight w:val="none"/>
                <w:lang w:val="en-US" w:eastAsia="zh-CN"/>
              </w:rPr>
            </w:pPr>
          </w:p>
        </w:tc>
      </w:tr>
    </w:tbl>
    <w:p w14:paraId="1FE4AB47">
      <w:pPr>
        <w:pStyle w:val="2"/>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质量标准及品质保证</w:t>
      </w:r>
    </w:p>
    <w:p w14:paraId="2033A89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质量标准：质量标准</w:t>
      </w:r>
      <w:r>
        <w:rPr>
          <w:rFonts w:hint="eastAsia" w:ascii="方正仿宋_GB2312" w:hAnsi="方正仿宋_GB2312" w:eastAsia="方正仿宋_GB2312" w:cs="方正仿宋_GB2312"/>
          <w:sz w:val="32"/>
          <w:szCs w:val="32"/>
          <w:lang w:val="en-US" w:eastAsia="zh-CN"/>
        </w:rPr>
        <w:t>质量符合国标XX标准，</w:t>
      </w:r>
      <w:r>
        <w:rPr>
          <w:rFonts w:hint="eastAsia" w:ascii="方正仿宋_GB2312" w:hAnsi="方正仿宋_GB2312" w:eastAsia="方正仿宋_GB2312" w:cs="方正仿宋_GB2312"/>
          <w:sz w:val="32"/>
          <w:szCs w:val="32"/>
        </w:rPr>
        <w:t>卫生指标符合国家食品安全标准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sz w:val="32"/>
          <w:szCs w:val="32"/>
        </w:rPr>
        <w:t>食品标签符合GB7718-2011标准。</w:t>
      </w:r>
    </w:p>
    <w:p w14:paraId="39B71125">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lang w:val="en-US"/>
        </w:rPr>
      </w:pPr>
      <w:r>
        <w:rPr>
          <w:rFonts w:hint="eastAsia" w:ascii="方正仿宋_GB2312" w:hAnsi="方正仿宋_GB2312" w:eastAsia="方正仿宋_GB2312" w:cs="方正仿宋_GB2312"/>
          <w:sz w:val="32"/>
          <w:szCs w:val="32"/>
        </w:rPr>
        <w:t>品质保证：甲方委托乙方储存的</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sz w:val="32"/>
          <w:szCs w:val="32"/>
        </w:rPr>
        <w:t>符合以上国家质量和卫生标准，乙方在</w:t>
      </w:r>
      <w:r>
        <w:rPr>
          <w:rFonts w:hint="eastAsia" w:ascii="方正仿宋_GB2312" w:hAnsi="方正仿宋_GB2312" w:eastAsia="方正仿宋_GB2312" w:cs="方正仿宋_GB2312"/>
          <w:sz w:val="32"/>
          <w:szCs w:val="32"/>
          <w:highlight w:val="none"/>
        </w:rPr>
        <w:t>滚动轮换过程中不能</w:t>
      </w:r>
      <w:r>
        <w:rPr>
          <w:rFonts w:hint="eastAsia" w:ascii="方正仿宋_GB2312" w:hAnsi="方正仿宋_GB2312" w:eastAsia="方正仿宋_GB2312" w:cs="方正仿宋_GB2312"/>
          <w:sz w:val="32"/>
          <w:szCs w:val="32"/>
          <w:highlight w:val="none"/>
          <w:lang w:val="en-US" w:eastAsia="zh-CN"/>
        </w:rPr>
        <w:t>低于第一次入库</w:t>
      </w:r>
      <w:r>
        <w:rPr>
          <w:rFonts w:hint="eastAsia" w:ascii="方正仿宋_GB2312" w:hAnsi="方正仿宋_GB2312" w:eastAsia="方正仿宋_GB2312" w:cs="方正仿宋_GB2312"/>
          <w:sz w:val="32"/>
          <w:szCs w:val="32"/>
          <w:highlight w:val="none"/>
        </w:rPr>
        <w:t>质量和卫生标准，且必须保证储存安全，</w:t>
      </w:r>
      <w:r>
        <w:rPr>
          <w:rFonts w:hint="eastAsia" w:ascii="方正仿宋_GB2312" w:hAnsi="方正仿宋_GB2312" w:eastAsia="方正仿宋_GB2312" w:cs="方正仿宋_GB2312"/>
          <w:sz w:val="32"/>
          <w:szCs w:val="32"/>
        </w:rPr>
        <w:t>否则，由此造成的损失将由乙方全部承担。</w:t>
      </w:r>
    </w:p>
    <w:p w14:paraId="2C29EAE8">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四、质量、数量管理</w:t>
      </w:r>
    </w:p>
    <w:p w14:paraId="5A4A93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FF0000"/>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（一）乙方必须保证代储期间</w:t>
      </w:r>
      <w:r>
        <w:rPr>
          <w:rFonts w:hint="eastAsia" w:ascii="方正仿宋_GB2312" w:hAnsi="方正仿宋_GB2312" w:eastAsia="方正仿宋_GB2312" w:cs="方正仿宋_GB2312"/>
          <w:color w:val="auto"/>
          <w:sz w:val="32"/>
          <w:szCs w:val="32"/>
          <w:highlight w:val="none"/>
          <w:lang w:val="en-US" w:eastAsia="zh-CN"/>
        </w:rPr>
        <w:t>代储市级储备成品粮/</w:t>
      </w:r>
      <w:r>
        <w:rPr>
          <w:rFonts w:hint="eastAsia" w:ascii="方正仿宋_GB2312" w:hAnsi="方正仿宋_GB2312" w:eastAsia="方正仿宋_GB2312" w:cs="方正仿宋_GB2312"/>
          <w:sz w:val="32"/>
          <w:szCs w:val="32"/>
          <w:highlight w:val="none"/>
          <w:lang w:val="en-US" w:eastAsia="zh-CN"/>
        </w:rPr>
        <w:t>油符合</w:t>
      </w:r>
      <w:r>
        <w:rPr>
          <w:rFonts w:hint="eastAsia" w:ascii="方正仿宋_GB2312" w:hAnsi="方正仿宋_GB2312" w:eastAsia="方正仿宋_GB2312" w:cs="方正仿宋_GB2312"/>
          <w:strike w:val="0"/>
          <w:dstrike w:val="0"/>
          <w:sz w:val="32"/>
          <w:szCs w:val="32"/>
          <w:highlight w:val="none"/>
          <w:lang w:val="en-US" w:eastAsia="zh-CN"/>
        </w:rPr>
        <w:t>代储约定品种，乙方不得擅自改变代储品种。</w:t>
      </w:r>
    </w:p>
    <w:p w14:paraId="19266B76">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（二）乙方负责的动态储备必须保证该批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油库存数量不低于代储数量的90%（即XX吨），且质量不得低于第一次采购入库验收的等级标准。</w:t>
      </w:r>
    </w:p>
    <w:p w14:paraId="0FC16DC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（三）乙方动态轮换入库的每批次</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油必须提供有效、合格的质检报告。</w:t>
      </w:r>
    </w:p>
    <w:p w14:paraId="5191BD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（四）乙方为甲方代储的市级储备成品</w:t>
      </w:r>
      <w:r>
        <w:rPr>
          <w:rFonts w:hint="eastAsia" w:ascii="方正仿宋_GB2312" w:hAnsi="方正仿宋_GB2312" w:eastAsia="方正仿宋_GB2312" w:cs="方正仿宋_GB2312"/>
          <w:color w:val="auto"/>
          <w:sz w:val="32"/>
          <w:szCs w:val="32"/>
          <w:highlight w:val="none"/>
          <w:lang w:val="en-US" w:eastAsia="zh-CN"/>
        </w:rPr>
        <w:t>粮/</w:t>
      </w:r>
      <w:r>
        <w:rPr>
          <w:rFonts w:hint="eastAsia" w:ascii="方正仿宋_GB2312" w:hAnsi="方正仿宋_GB2312" w:eastAsia="方正仿宋_GB2312" w:cs="方正仿宋_GB2312"/>
          <w:sz w:val="32"/>
          <w:szCs w:val="32"/>
          <w:highlight w:val="none"/>
          <w:lang w:val="en-US" w:eastAsia="zh-CN"/>
        </w:rPr>
        <w:t>油包装和标签必须符合国家标准。</w:t>
      </w:r>
    </w:p>
    <w:p w14:paraId="704CA5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（五）市级储备成品</w:t>
      </w:r>
      <w:r>
        <w:rPr>
          <w:rFonts w:hint="eastAsia" w:ascii="方正仿宋_GB2312" w:hAnsi="方正仿宋_GB2312" w:eastAsia="方正仿宋_GB2312" w:cs="方正仿宋_GB2312"/>
          <w:color w:val="auto"/>
          <w:sz w:val="32"/>
          <w:szCs w:val="32"/>
          <w:highlight w:val="none"/>
          <w:lang w:val="en-US" w:eastAsia="zh-CN"/>
        </w:rPr>
        <w:t>粮/</w:t>
      </w:r>
      <w:r>
        <w:rPr>
          <w:rFonts w:hint="eastAsia" w:ascii="方正仿宋_GB2312" w:hAnsi="方正仿宋_GB2312" w:eastAsia="方正仿宋_GB2312" w:cs="方正仿宋_GB2312"/>
          <w:sz w:val="32"/>
          <w:szCs w:val="32"/>
          <w:highlight w:val="none"/>
          <w:lang w:val="en-US" w:eastAsia="zh-CN"/>
        </w:rPr>
        <w:t>油规格要求为</w:t>
      </w:r>
      <w:r>
        <w:rPr>
          <w:rFonts w:hint="eastAsia" w:ascii="方正仿宋_GB2312" w:hAnsi="方正仿宋_GB2312" w:eastAsia="方正仿宋_GB2312" w:cs="方正仿宋_GB2312"/>
          <w:color w:val="auto"/>
          <w:sz w:val="32"/>
          <w:szCs w:val="32"/>
          <w:highlight w:val="none"/>
          <w:lang w:val="en-US" w:eastAsia="zh-CN"/>
        </w:rPr>
        <w:t>xx</w:t>
      </w:r>
      <w:r>
        <w:rPr>
          <w:rFonts w:hint="eastAsia" w:ascii="方正仿宋_GB2312" w:hAnsi="方正仿宋_GB2312" w:eastAsia="方正仿宋_GB2312" w:cs="方正仿宋_GB2312"/>
          <w:sz w:val="32"/>
          <w:szCs w:val="32"/>
          <w:highlight w:val="none"/>
          <w:lang w:val="en-US" w:eastAsia="zh-CN"/>
        </w:rPr>
        <w:t>（含）及以下。为便于乙方轮换，上述规格在日常动态轮换管理中可适当放宽，原则上符合规格要求的不低于总代储数量的70%（即XX吨）。</w:t>
      </w:r>
    </w:p>
    <w:p w14:paraId="1786861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仿宋"/>
          <w:sz w:val="32"/>
          <w:szCs w:val="32"/>
          <w:highlight w:val="none"/>
          <w:lang w:val="en-US" w:eastAsia="zh-CN"/>
        </w:rPr>
      </w:pPr>
      <w:r>
        <w:rPr>
          <w:rFonts w:hint="eastAsia" w:ascii="黑体" w:hAnsi="黑体" w:eastAsia="黑体" w:cs="仿宋"/>
          <w:sz w:val="32"/>
          <w:szCs w:val="32"/>
          <w:highlight w:val="none"/>
          <w:lang w:eastAsia="zh-CN"/>
        </w:rPr>
        <w:t>五</w:t>
      </w:r>
      <w:r>
        <w:rPr>
          <w:rFonts w:hint="eastAsia" w:ascii="黑体" w:hAnsi="黑体" w:eastAsia="黑体" w:cs="仿宋"/>
          <w:sz w:val="32"/>
          <w:szCs w:val="32"/>
          <w:highlight w:val="none"/>
        </w:rPr>
        <w:t>、</w:t>
      </w:r>
      <w:r>
        <w:rPr>
          <w:rFonts w:hint="eastAsia" w:ascii="黑体" w:hAnsi="黑体" w:eastAsia="黑体" w:cs="仿宋"/>
          <w:sz w:val="32"/>
          <w:szCs w:val="32"/>
          <w:highlight w:val="none"/>
          <w:lang w:val="en-US" w:eastAsia="zh-CN"/>
        </w:rPr>
        <w:t>储备动态轮换管理</w:t>
      </w:r>
    </w:p>
    <w:p w14:paraId="099510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5B9BD5"/>
          <w:sz w:val="32"/>
          <w:szCs w:val="32"/>
          <w:highlight w:val="none"/>
          <w:lang w:val="en-US" w:eastAsia="zh-CN"/>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一</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该批</w:t>
      </w:r>
      <w:r>
        <w:rPr>
          <w:rFonts w:hint="eastAsia" w:ascii="方正仿宋_GB2312" w:hAnsi="方正仿宋_GB2312" w:eastAsia="方正仿宋_GB2312" w:cs="方正仿宋_GB2312"/>
          <w:b w:val="0"/>
          <w:sz w:val="32"/>
          <w:szCs w:val="32"/>
          <w:highlight w:val="none"/>
          <w:lang w:val="en-US" w:eastAsia="zh-CN"/>
        </w:rPr>
        <w:t>XX</w:t>
      </w:r>
      <w:r>
        <w:rPr>
          <w:rFonts w:hint="eastAsia" w:ascii="方正仿宋_GB2312" w:hAnsi="方正仿宋_GB2312" w:eastAsia="方正仿宋_GB2312" w:cs="方正仿宋_GB2312"/>
          <w:sz w:val="32"/>
          <w:szCs w:val="32"/>
          <w:highlight w:val="none"/>
        </w:rPr>
        <w:t>吨</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sz w:val="32"/>
          <w:szCs w:val="32"/>
          <w:highlight w:val="none"/>
          <w:lang w:eastAsia="zh-CN"/>
        </w:rPr>
        <w:t>存</w:t>
      </w:r>
      <w:r>
        <w:rPr>
          <w:rFonts w:hint="eastAsia" w:ascii="方正仿宋_GB2312" w:hAnsi="方正仿宋_GB2312" w:eastAsia="方正仿宋_GB2312" w:cs="方正仿宋_GB2312"/>
          <w:sz w:val="32"/>
          <w:szCs w:val="32"/>
          <w:highlight w:val="none"/>
        </w:rPr>
        <w:t>放在</w:t>
      </w:r>
      <w:r>
        <w:rPr>
          <w:rFonts w:hint="eastAsia" w:ascii="方正仿宋_GB2312" w:hAnsi="方正仿宋_GB2312" w:eastAsia="方正仿宋_GB2312" w:cs="方正仿宋_GB2312"/>
          <w:sz w:val="32"/>
          <w:szCs w:val="32"/>
          <w:highlight w:val="none"/>
          <w:u w:val="none"/>
          <w:lang w:val="en-US" w:eastAsia="zh-CN"/>
        </w:rPr>
        <w:t>XX</w:t>
      </w:r>
      <w:r>
        <w:rPr>
          <w:rFonts w:hint="eastAsia" w:ascii="方正仿宋_GB2312" w:hAnsi="方正仿宋_GB2312" w:eastAsia="方正仿宋_GB2312" w:cs="方正仿宋_GB2312"/>
          <w:color w:val="000000"/>
          <w:sz w:val="32"/>
          <w:szCs w:val="32"/>
          <w:highlight w:val="none"/>
        </w:rPr>
        <w:t>。</w:t>
      </w:r>
      <w:r>
        <w:rPr>
          <w:rFonts w:hint="eastAsia" w:ascii="方正仿宋_GB2312" w:hAnsi="方正仿宋_GB2312" w:eastAsia="方正仿宋_GB2312" w:cs="方正仿宋_GB2312"/>
          <w:color w:val="000000"/>
          <w:sz w:val="32"/>
          <w:szCs w:val="32"/>
          <w:highlight w:val="none"/>
          <w:lang w:val="en-US" w:eastAsia="zh-CN"/>
        </w:rPr>
        <w:t>乙方如需变更储存地点，须严格按照程序申报，经批准后方可调整储存地点。未经批准，乙方不得擅自将该批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color w:val="000000"/>
          <w:sz w:val="32"/>
          <w:szCs w:val="32"/>
          <w:highlight w:val="none"/>
          <w:lang w:val="en-US" w:eastAsia="zh-CN"/>
        </w:rPr>
        <w:t>储存在协议约定以外的仓房。</w:t>
      </w:r>
    </w:p>
    <w:p w14:paraId="72312ED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color w:val="000000"/>
          <w:sz w:val="32"/>
          <w:szCs w:val="32"/>
          <w:highlight w:val="none"/>
          <w:lang w:val="en-US" w:eastAsia="zh-CN"/>
        </w:rPr>
        <w:t>（二）</w:t>
      </w:r>
      <w:r>
        <w:rPr>
          <w:rFonts w:hint="eastAsia" w:ascii="方正仿宋_GB2312" w:hAnsi="方正仿宋_GB2312" w:eastAsia="方正仿宋_GB2312" w:cs="方正仿宋_GB2312"/>
          <w:sz w:val="32"/>
          <w:szCs w:val="32"/>
          <w:highlight w:val="none"/>
        </w:rPr>
        <w:t>乙方</w:t>
      </w:r>
      <w:r>
        <w:rPr>
          <w:rFonts w:hint="eastAsia" w:ascii="方正仿宋_GB2312" w:hAnsi="方正仿宋_GB2312" w:eastAsia="方正仿宋_GB2312" w:cs="方正仿宋_GB2312"/>
          <w:sz w:val="32"/>
          <w:szCs w:val="32"/>
          <w:highlight w:val="none"/>
          <w:lang w:val="en-US" w:eastAsia="zh-CN"/>
        </w:rPr>
        <w:t>需</w:t>
      </w:r>
      <w:r>
        <w:rPr>
          <w:rFonts w:hint="eastAsia" w:ascii="方正仿宋_GB2312" w:hAnsi="方正仿宋_GB2312" w:eastAsia="方正仿宋_GB2312" w:cs="方正仿宋_GB2312"/>
          <w:sz w:val="32"/>
          <w:szCs w:val="32"/>
          <w:highlight w:val="none"/>
        </w:rPr>
        <w:t>在中国农业发展银行贵阳市南明区支行设立专用账户</w:t>
      </w:r>
      <w:r>
        <w:rPr>
          <w:rFonts w:hint="eastAsia" w:ascii="方正仿宋_GB2312" w:hAnsi="方正仿宋_GB2312" w:eastAsia="方正仿宋_GB2312" w:cs="方正仿宋_GB2312"/>
          <w:color w:val="000000"/>
          <w:sz w:val="32"/>
          <w:szCs w:val="32"/>
          <w:highlight w:val="none"/>
          <w:lang w:val="en-US" w:eastAsia="zh-CN"/>
        </w:rPr>
        <w:t>，购销</w:t>
      </w:r>
      <w:r>
        <w:rPr>
          <w:rFonts w:hint="eastAsia" w:ascii="方正仿宋_GB2312" w:hAnsi="方正仿宋_GB2312" w:eastAsia="方正仿宋_GB2312" w:cs="方正仿宋_GB2312"/>
          <w:sz w:val="32"/>
          <w:szCs w:val="32"/>
          <w:highlight w:val="none"/>
          <w:lang w:val="en-US" w:eastAsia="zh-CN"/>
        </w:rPr>
        <w:t>资金</w:t>
      </w:r>
      <w:r>
        <w:rPr>
          <w:rFonts w:hint="eastAsia" w:ascii="方正仿宋_GB2312" w:hAnsi="方正仿宋_GB2312" w:eastAsia="方正仿宋_GB2312" w:cs="方正仿宋_GB2312"/>
          <w:color w:val="000000"/>
          <w:sz w:val="32"/>
          <w:szCs w:val="32"/>
          <w:highlight w:val="none"/>
          <w:lang w:val="en-US" w:eastAsia="zh-CN"/>
        </w:rPr>
        <w:t>必须专户封闭运行，并建立专户台账</w:t>
      </w:r>
      <w:r>
        <w:rPr>
          <w:rFonts w:hint="eastAsia" w:ascii="方正仿宋_GB2312" w:hAnsi="方正仿宋_GB2312" w:eastAsia="方正仿宋_GB2312" w:cs="方正仿宋_GB2312"/>
          <w:sz w:val="32"/>
          <w:szCs w:val="32"/>
          <w:highlight w:val="none"/>
        </w:rPr>
        <w:t>。</w:t>
      </w:r>
    </w:p>
    <w:p w14:paraId="1CD4C8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三</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color w:val="000000"/>
          <w:sz w:val="32"/>
          <w:szCs w:val="32"/>
          <w:highlight w:val="none"/>
        </w:rPr>
        <w:t>乙方在实施</w:t>
      </w:r>
      <w:r>
        <w:rPr>
          <w:rFonts w:hint="eastAsia" w:ascii="方正仿宋_GB2312" w:hAnsi="方正仿宋_GB2312" w:eastAsia="方正仿宋_GB2312" w:cs="方正仿宋_GB2312"/>
          <w:color w:val="000000"/>
          <w:sz w:val="32"/>
          <w:szCs w:val="32"/>
          <w:highlight w:val="none"/>
          <w:lang w:val="en-US" w:eastAsia="zh-CN"/>
        </w:rPr>
        <w:t>动态</w:t>
      </w:r>
      <w:r>
        <w:rPr>
          <w:rFonts w:hint="eastAsia" w:ascii="方正仿宋_GB2312" w:hAnsi="方正仿宋_GB2312" w:eastAsia="方正仿宋_GB2312" w:cs="方正仿宋_GB2312"/>
          <w:color w:val="000000"/>
          <w:sz w:val="32"/>
          <w:szCs w:val="32"/>
          <w:highlight w:val="none"/>
        </w:rPr>
        <w:t>轮换过程中，</w:t>
      </w:r>
      <w:r>
        <w:rPr>
          <w:rFonts w:hint="eastAsia" w:ascii="方正仿宋_GB2312" w:hAnsi="方正仿宋_GB2312" w:eastAsia="方正仿宋_GB2312" w:cs="方正仿宋_GB2312"/>
          <w:color w:val="000000"/>
          <w:sz w:val="32"/>
          <w:szCs w:val="32"/>
          <w:highlight w:val="none"/>
          <w:lang w:val="en-US" w:eastAsia="zh-CN"/>
        </w:rPr>
        <w:t>政府因需要紧急动用除外，乙方</w:t>
      </w:r>
      <w:r>
        <w:rPr>
          <w:rFonts w:hint="eastAsia" w:ascii="方正仿宋_GB2312" w:hAnsi="方正仿宋_GB2312" w:eastAsia="方正仿宋_GB2312" w:cs="方正仿宋_GB2312"/>
          <w:color w:val="000000"/>
          <w:sz w:val="32"/>
          <w:szCs w:val="32"/>
          <w:highlight w:val="none"/>
        </w:rPr>
        <w:t>必须随时保证仓库内</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color w:val="000000"/>
          <w:sz w:val="32"/>
          <w:szCs w:val="32"/>
          <w:highlight w:val="none"/>
        </w:rPr>
        <w:t>数量不得低于</w:t>
      </w:r>
      <w:r>
        <w:rPr>
          <w:rFonts w:hint="eastAsia" w:ascii="方正仿宋_GB2312" w:hAnsi="方正仿宋_GB2312" w:eastAsia="方正仿宋_GB2312" w:cs="方正仿宋_GB2312"/>
          <w:strike w:val="0"/>
          <w:dstrike w:val="0"/>
          <w:sz w:val="32"/>
          <w:szCs w:val="32"/>
          <w:highlight w:val="none"/>
          <w:lang w:val="en-US" w:eastAsia="zh-CN"/>
        </w:rPr>
        <w:t>代储</w:t>
      </w:r>
      <w:r>
        <w:rPr>
          <w:rFonts w:hint="eastAsia" w:ascii="方正仿宋_GB2312" w:hAnsi="方正仿宋_GB2312" w:eastAsia="方正仿宋_GB2312" w:cs="方正仿宋_GB2312"/>
          <w:sz w:val="32"/>
          <w:szCs w:val="32"/>
          <w:highlight w:val="none"/>
          <w:lang w:val="en-US" w:eastAsia="zh-CN"/>
        </w:rPr>
        <w:t>数量</w:t>
      </w:r>
      <w:r>
        <w:rPr>
          <w:rFonts w:hint="eastAsia" w:ascii="方正仿宋_GB2312" w:hAnsi="方正仿宋_GB2312" w:eastAsia="方正仿宋_GB2312" w:cs="方正仿宋_GB2312"/>
          <w:color w:val="000000"/>
          <w:sz w:val="32"/>
          <w:szCs w:val="32"/>
          <w:highlight w:val="none"/>
        </w:rPr>
        <w:t>的90%，即</w:t>
      </w:r>
      <w:r>
        <w:rPr>
          <w:rFonts w:hint="eastAsia" w:ascii="方正仿宋_GB2312" w:hAnsi="方正仿宋_GB2312" w:eastAsia="方正仿宋_GB2312" w:cs="方正仿宋_GB2312"/>
          <w:color w:val="000000"/>
          <w:sz w:val="32"/>
          <w:szCs w:val="32"/>
          <w:highlight w:val="none"/>
          <w:lang w:val="en-US" w:eastAsia="zh-CN"/>
        </w:rPr>
        <w:t>XX</w:t>
      </w:r>
      <w:r>
        <w:rPr>
          <w:rFonts w:hint="eastAsia" w:ascii="方正仿宋_GB2312" w:hAnsi="方正仿宋_GB2312" w:eastAsia="方正仿宋_GB2312" w:cs="方正仿宋_GB2312"/>
          <w:color w:val="000000"/>
          <w:sz w:val="32"/>
          <w:szCs w:val="32"/>
          <w:highlight w:val="none"/>
        </w:rPr>
        <w:t>吨，</w:t>
      </w:r>
      <w:r>
        <w:rPr>
          <w:rFonts w:hint="eastAsia" w:ascii="方正仿宋_GB2312" w:hAnsi="方正仿宋_GB2312" w:eastAsia="方正仿宋_GB2312" w:cs="方正仿宋_GB2312"/>
          <w:color w:val="000000"/>
          <w:sz w:val="32"/>
          <w:szCs w:val="32"/>
          <w:highlight w:val="none"/>
          <w:lang w:val="en-US" w:eastAsia="zh-CN"/>
        </w:rPr>
        <w:t>专户资金须保证不少于不足部分所对应的</w:t>
      </w:r>
      <w:r>
        <w:rPr>
          <w:rFonts w:hint="eastAsia" w:ascii="方正仿宋_GB2312" w:hAnsi="方正仿宋_GB2312" w:eastAsia="方正仿宋_GB2312" w:cs="方正仿宋_GB2312"/>
          <w:sz w:val="32"/>
          <w:szCs w:val="32"/>
          <w:highlight w:val="none"/>
          <w:lang w:val="en-US" w:eastAsia="zh-CN"/>
        </w:rPr>
        <w:t>初始值</w:t>
      </w:r>
      <w:r>
        <w:rPr>
          <w:rFonts w:hint="eastAsia" w:ascii="方正仿宋_GB2312" w:hAnsi="方正仿宋_GB2312" w:eastAsia="方正仿宋_GB2312" w:cs="方正仿宋_GB2312"/>
          <w:color w:val="000000"/>
          <w:sz w:val="32"/>
          <w:szCs w:val="32"/>
          <w:highlight w:val="none"/>
          <w:lang w:val="en-US" w:eastAsia="zh-CN"/>
        </w:rPr>
        <w:t>。</w:t>
      </w:r>
    </w:p>
    <w:p w14:paraId="751580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000000"/>
          <w:sz w:val="32"/>
          <w:szCs w:val="32"/>
          <w:highlight w:val="none"/>
          <w:lang w:val="en-US" w:eastAsia="zh-CN"/>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四</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乙方在储存及动态轮换过程中必须严格按照《中华人民共和国食品安全法》《粮食流通管理条例》等规定，</w:t>
      </w:r>
      <w:r>
        <w:rPr>
          <w:rFonts w:hint="eastAsia" w:ascii="方正仿宋_GB2312" w:hAnsi="方正仿宋_GB2312" w:eastAsia="方正仿宋_GB2312" w:cs="方正仿宋_GB2312"/>
          <w:sz w:val="32"/>
          <w:szCs w:val="32"/>
          <w:highlight w:val="none"/>
        </w:rPr>
        <w:t>对</w:t>
      </w:r>
      <w:r>
        <w:rPr>
          <w:rFonts w:hint="eastAsia" w:ascii="方正仿宋_GB2312" w:hAnsi="方正仿宋_GB2312" w:eastAsia="方正仿宋_GB2312" w:cs="方正仿宋_GB2312"/>
          <w:color w:val="auto"/>
          <w:sz w:val="32"/>
          <w:szCs w:val="32"/>
          <w:highlight w:val="none"/>
          <w:lang w:val="en-US" w:eastAsia="zh-CN"/>
        </w:rPr>
        <w:t>市级储备成品</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sz w:val="32"/>
          <w:szCs w:val="32"/>
          <w:highlight w:val="none"/>
        </w:rPr>
        <w:t>质量安全、生产安全</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消防安全</w:t>
      </w:r>
      <w:r>
        <w:rPr>
          <w:rFonts w:hint="eastAsia" w:ascii="方正仿宋_GB2312" w:hAnsi="方正仿宋_GB2312" w:eastAsia="方正仿宋_GB2312" w:cs="方正仿宋_GB2312"/>
          <w:sz w:val="32"/>
          <w:szCs w:val="32"/>
          <w:highlight w:val="none"/>
          <w:lang w:val="en-US" w:eastAsia="zh-CN"/>
        </w:rPr>
        <w:t>及资金安全等</w:t>
      </w:r>
      <w:r>
        <w:rPr>
          <w:rFonts w:hint="eastAsia" w:ascii="方正仿宋_GB2312" w:hAnsi="方正仿宋_GB2312" w:eastAsia="方正仿宋_GB2312" w:cs="方正仿宋_GB2312"/>
          <w:sz w:val="32"/>
          <w:szCs w:val="32"/>
          <w:highlight w:val="none"/>
        </w:rPr>
        <w:t>负责</w:t>
      </w:r>
      <w:r>
        <w:rPr>
          <w:rFonts w:hint="eastAsia" w:ascii="方正仿宋_GB2312" w:hAnsi="方正仿宋_GB2312" w:eastAsia="方正仿宋_GB2312" w:cs="方正仿宋_GB2312"/>
          <w:color w:val="000000"/>
          <w:sz w:val="32"/>
          <w:szCs w:val="32"/>
          <w:highlight w:val="none"/>
          <w:lang w:val="en-US" w:eastAsia="zh-CN"/>
        </w:rPr>
        <w:t>。</w:t>
      </w:r>
    </w:p>
    <w:p w14:paraId="4EAC338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_GB2312" w:hAnsi="方正仿宋_GB2312" w:eastAsia="方正仿宋_GB2312" w:cs="方正仿宋_GB2312"/>
          <w:color w:val="000000"/>
          <w:sz w:val="32"/>
          <w:szCs w:val="32"/>
          <w:highlight w:val="none"/>
          <w:lang w:val="en-US" w:eastAsia="zh-CN"/>
        </w:rPr>
      </w:pPr>
      <w:r>
        <w:rPr>
          <w:rFonts w:hint="eastAsia" w:ascii="方正仿宋_GB2312" w:hAnsi="方正仿宋_GB2312" w:eastAsia="方正仿宋_GB2312" w:cs="方正仿宋_GB2312"/>
          <w:color w:val="000000"/>
          <w:sz w:val="32"/>
          <w:szCs w:val="32"/>
          <w:highlight w:val="none"/>
          <w:lang w:val="en-US" w:eastAsia="zh-CN"/>
        </w:rPr>
        <w:t>（五）</w:t>
      </w:r>
      <w:r>
        <w:rPr>
          <w:rFonts w:hint="eastAsia" w:ascii="方正仿宋_GB2312" w:hAnsi="方正仿宋_GB2312" w:eastAsia="方正仿宋_GB2312" w:cs="方正仿宋_GB2312"/>
          <w:sz w:val="32"/>
          <w:szCs w:val="32"/>
          <w:highlight w:val="none"/>
          <w:lang w:val="en-US" w:eastAsia="zh-CN"/>
        </w:rPr>
        <w:t>乙方须实行专仓管理、专人保管、</w:t>
      </w:r>
      <w:r>
        <w:rPr>
          <w:rFonts w:hint="eastAsia" w:ascii="方正仿宋_GB2312" w:hAnsi="方正仿宋_GB2312" w:eastAsia="方正仿宋_GB2312" w:cs="方正仿宋_GB2312"/>
          <w:sz w:val="32"/>
          <w:szCs w:val="32"/>
          <w:highlight w:val="none"/>
          <w:lang w:eastAsia="zh-CN"/>
        </w:rPr>
        <w:t>专账</w:t>
      </w:r>
      <w:r>
        <w:rPr>
          <w:rFonts w:hint="eastAsia" w:ascii="方正仿宋_GB2312" w:hAnsi="方正仿宋_GB2312" w:eastAsia="方正仿宋_GB2312" w:cs="方正仿宋_GB2312"/>
          <w:sz w:val="32"/>
          <w:szCs w:val="32"/>
          <w:highlight w:val="none"/>
          <w:lang w:val="en-US" w:eastAsia="zh-CN"/>
        </w:rPr>
        <w:t>记载，</w:t>
      </w:r>
      <w:r>
        <w:rPr>
          <w:rFonts w:hint="eastAsia" w:ascii="方正仿宋_GB2312" w:hAnsi="方正仿宋_GB2312" w:eastAsia="方正仿宋_GB2312" w:cs="方正仿宋_GB2312"/>
          <w:sz w:val="32"/>
          <w:szCs w:val="32"/>
          <w:highlight w:val="none"/>
        </w:rPr>
        <w:t>不得与其他权属的</w:t>
      </w:r>
      <w:r>
        <w:rPr>
          <w:rFonts w:hint="eastAsia" w:ascii="方正仿宋_GB2312" w:hAnsi="方正仿宋_GB2312" w:eastAsia="方正仿宋_GB2312" w:cs="方正仿宋_GB2312"/>
          <w:sz w:val="32"/>
          <w:szCs w:val="32"/>
          <w:highlight w:val="none"/>
          <w:lang w:val="en-US" w:eastAsia="zh-CN"/>
        </w:rPr>
        <w:t>粮油</w:t>
      </w:r>
      <w:r>
        <w:rPr>
          <w:rFonts w:hint="eastAsia" w:ascii="方正仿宋_GB2312" w:hAnsi="方正仿宋_GB2312" w:eastAsia="方正仿宋_GB2312" w:cs="方正仿宋_GB2312"/>
          <w:sz w:val="32"/>
          <w:szCs w:val="32"/>
          <w:highlight w:val="none"/>
        </w:rPr>
        <w:t>混存。</w:t>
      </w:r>
      <w:r>
        <w:rPr>
          <w:rFonts w:hint="eastAsia" w:ascii="方正仿宋_GB2312" w:hAnsi="方正仿宋_GB2312" w:eastAsia="方正仿宋_GB2312" w:cs="方正仿宋_GB2312"/>
          <w:sz w:val="32"/>
          <w:szCs w:val="32"/>
          <w:highlight w:val="none"/>
          <w:lang w:val="en-US" w:eastAsia="zh-CN"/>
        </w:rPr>
        <w:t>须随时</w:t>
      </w:r>
      <w:r>
        <w:rPr>
          <w:rFonts w:hint="eastAsia" w:ascii="方正仿宋_GB2312" w:hAnsi="方正仿宋_GB2312" w:eastAsia="方正仿宋_GB2312" w:cs="方正仿宋_GB2312"/>
          <w:sz w:val="32"/>
          <w:szCs w:val="32"/>
          <w:highlight w:val="none"/>
        </w:rPr>
        <w:t>保持仓房清洁，</w:t>
      </w:r>
      <w:r>
        <w:rPr>
          <w:rFonts w:hint="eastAsia" w:ascii="方正仿宋_GB2312" w:hAnsi="方正仿宋_GB2312" w:eastAsia="方正仿宋_GB2312" w:cs="方正仿宋_GB2312"/>
          <w:sz w:val="32"/>
          <w:szCs w:val="32"/>
          <w:highlight w:val="none"/>
          <w:lang w:val="en-US" w:eastAsia="zh-CN"/>
        </w:rPr>
        <w:t>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sz w:val="32"/>
          <w:szCs w:val="32"/>
          <w:highlight w:val="none"/>
        </w:rPr>
        <w:t>应存放在通风、干燥的环境中，不得</w:t>
      </w:r>
      <w:r>
        <w:rPr>
          <w:rFonts w:hint="eastAsia" w:ascii="方正仿宋_GB2312" w:hAnsi="方正仿宋_GB2312" w:eastAsia="方正仿宋_GB2312" w:cs="方正仿宋_GB2312"/>
          <w:sz w:val="32"/>
          <w:szCs w:val="32"/>
          <w:highlight w:val="none"/>
          <w:lang w:val="en-US" w:eastAsia="zh-CN"/>
        </w:rPr>
        <w:t>与易燃易爆、</w:t>
      </w:r>
      <w:r>
        <w:rPr>
          <w:rFonts w:hint="eastAsia" w:ascii="方正仿宋_GB2312" w:hAnsi="方正仿宋_GB2312" w:eastAsia="方正仿宋_GB2312" w:cs="方正仿宋_GB2312"/>
          <w:sz w:val="32"/>
          <w:szCs w:val="32"/>
          <w:highlight w:val="none"/>
        </w:rPr>
        <w:t>有毒、有害、有异味的物品混存，</w:t>
      </w:r>
      <w:r>
        <w:rPr>
          <w:rFonts w:hint="eastAsia" w:ascii="方正仿宋_GB2312" w:hAnsi="方正仿宋_GB2312" w:eastAsia="方正仿宋_GB2312" w:cs="方正仿宋_GB2312"/>
          <w:color w:val="000000"/>
          <w:sz w:val="32"/>
          <w:szCs w:val="32"/>
          <w:highlight w:val="none"/>
          <w:lang w:val="en-US" w:eastAsia="zh-CN"/>
        </w:rPr>
        <w:t>且包装完整、码垛整齐，数字准确、堆垛安全。</w:t>
      </w:r>
    </w:p>
    <w:p w14:paraId="714C356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（六）政府需要动用该批市级储备成品</w:t>
      </w:r>
      <w:r>
        <w:rPr>
          <w:rFonts w:hint="eastAsia" w:ascii="方正仿宋_GB2312" w:hAnsi="方正仿宋_GB2312" w:eastAsia="方正仿宋_GB2312" w:cs="方正仿宋_GB2312"/>
          <w:color w:val="auto"/>
          <w:sz w:val="32"/>
          <w:szCs w:val="32"/>
          <w:highlight w:val="none"/>
          <w:lang w:val="en-US" w:eastAsia="zh-CN"/>
        </w:rPr>
        <w:t>粮/</w:t>
      </w:r>
      <w:r>
        <w:rPr>
          <w:rFonts w:hint="eastAsia" w:ascii="方正仿宋_GB2312" w:hAnsi="方正仿宋_GB2312" w:eastAsia="方正仿宋_GB2312" w:cs="方正仿宋_GB2312"/>
          <w:sz w:val="32"/>
          <w:szCs w:val="32"/>
          <w:highlight w:val="none"/>
          <w:lang w:val="en-US" w:eastAsia="zh-CN"/>
        </w:rPr>
        <w:t>油时，乙方不得以任何理由或方式阻止该批市级储备成品</w:t>
      </w:r>
      <w:r>
        <w:rPr>
          <w:rFonts w:hint="eastAsia" w:ascii="方正仿宋_GB2312" w:hAnsi="方正仿宋_GB2312" w:eastAsia="方正仿宋_GB2312" w:cs="方正仿宋_GB2312"/>
          <w:color w:val="auto"/>
          <w:sz w:val="32"/>
          <w:szCs w:val="32"/>
          <w:highlight w:val="none"/>
          <w:lang w:val="en-US" w:eastAsia="zh-CN"/>
        </w:rPr>
        <w:t>粮/</w:t>
      </w:r>
      <w:r>
        <w:rPr>
          <w:rFonts w:hint="eastAsia" w:ascii="方正仿宋_GB2312" w:hAnsi="方正仿宋_GB2312" w:eastAsia="方正仿宋_GB2312" w:cs="方正仿宋_GB2312"/>
          <w:sz w:val="32"/>
          <w:szCs w:val="32"/>
          <w:highlight w:val="none"/>
          <w:lang w:val="en-US" w:eastAsia="zh-CN"/>
        </w:rPr>
        <w:t>油的出库。</w:t>
      </w:r>
    </w:p>
    <w:p w14:paraId="7EDD32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（七）该批市级储备成品</w:t>
      </w:r>
      <w:r>
        <w:rPr>
          <w:rFonts w:hint="eastAsia" w:ascii="方正仿宋_GB2312" w:hAnsi="方正仿宋_GB2312" w:eastAsia="方正仿宋_GB2312" w:cs="方正仿宋_GB2312"/>
          <w:color w:val="auto"/>
          <w:sz w:val="32"/>
          <w:szCs w:val="32"/>
          <w:highlight w:val="none"/>
          <w:lang w:val="en-US" w:eastAsia="zh-CN"/>
        </w:rPr>
        <w:t>粮/</w:t>
      </w:r>
      <w:r>
        <w:rPr>
          <w:rFonts w:hint="eastAsia" w:ascii="方正仿宋_GB2312" w:hAnsi="方正仿宋_GB2312" w:eastAsia="方正仿宋_GB2312" w:cs="方正仿宋_GB2312"/>
          <w:sz w:val="32"/>
          <w:szCs w:val="32"/>
          <w:highlight w:val="none"/>
          <w:lang w:val="en-US" w:eastAsia="zh-CN"/>
        </w:rPr>
        <w:t>油在有效期内至少每年整体轮换1次，质保期为【6】个月的，</w:t>
      </w:r>
      <w:r>
        <w:rPr>
          <w:rFonts w:hint="eastAsia" w:ascii="方正仿宋_GB2312" w:hAnsi="方正仿宋_GB2312" w:eastAsia="方正仿宋_GB2312" w:cs="方正仿宋_GB2312"/>
          <w:sz w:val="32"/>
          <w:szCs w:val="32"/>
          <w:highlight w:val="none"/>
        </w:rPr>
        <w:t>保质期离失效期不低于</w:t>
      </w:r>
      <w:r>
        <w:rPr>
          <w:rFonts w:hint="eastAsia" w:ascii="方正仿宋_GB2312" w:hAnsi="方正仿宋_GB2312" w:eastAsia="方正仿宋_GB2312" w:cs="方正仿宋_GB2312"/>
          <w:sz w:val="32"/>
          <w:szCs w:val="32"/>
          <w:highlight w:val="none"/>
          <w:lang w:val="en-US" w:eastAsia="zh-CN"/>
        </w:rPr>
        <w:t>【2】</w:t>
      </w:r>
      <w:r>
        <w:rPr>
          <w:rFonts w:hint="eastAsia" w:ascii="方正仿宋_GB2312" w:hAnsi="方正仿宋_GB2312" w:eastAsia="方正仿宋_GB2312" w:cs="方正仿宋_GB2312"/>
          <w:sz w:val="32"/>
          <w:szCs w:val="32"/>
          <w:highlight w:val="none"/>
        </w:rPr>
        <w:t>个月</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质保期为【12】个月的，</w:t>
      </w:r>
      <w:r>
        <w:rPr>
          <w:rFonts w:hint="eastAsia" w:ascii="方正仿宋_GB2312" w:hAnsi="方正仿宋_GB2312" w:eastAsia="方正仿宋_GB2312" w:cs="方正仿宋_GB2312"/>
          <w:sz w:val="32"/>
          <w:szCs w:val="32"/>
          <w:highlight w:val="none"/>
        </w:rPr>
        <w:t>保质期离失效期不低于</w:t>
      </w:r>
      <w:r>
        <w:rPr>
          <w:rFonts w:hint="eastAsia" w:ascii="方正仿宋_GB2312" w:hAnsi="方正仿宋_GB2312" w:eastAsia="方正仿宋_GB2312" w:cs="方正仿宋_GB2312"/>
          <w:sz w:val="32"/>
          <w:szCs w:val="32"/>
          <w:highlight w:val="none"/>
          <w:lang w:val="en-US" w:eastAsia="zh-CN"/>
        </w:rPr>
        <w:t>【8】</w:t>
      </w:r>
      <w:r>
        <w:rPr>
          <w:rFonts w:hint="eastAsia" w:ascii="方正仿宋_GB2312" w:hAnsi="方正仿宋_GB2312" w:eastAsia="方正仿宋_GB2312" w:cs="方正仿宋_GB2312"/>
          <w:sz w:val="32"/>
          <w:szCs w:val="32"/>
          <w:highlight w:val="none"/>
        </w:rPr>
        <w:t>个月</w:t>
      </w:r>
      <w:r>
        <w:rPr>
          <w:rFonts w:hint="eastAsia" w:ascii="方正仿宋_GB2312" w:hAnsi="方正仿宋_GB2312" w:eastAsia="方正仿宋_GB2312" w:cs="方正仿宋_GB2312"/>
          <w:sz w:val="32"/>
          <w:szCs w:val="32"/>
          <w:highlight w:val="none"/>
          <w:lang w:eastAsia="zh-CN"/>
        </w:rPr>
        <w:t>。</w:t>
      </w:r>
    </w:p>
    <w:p w14:paraId="251A9D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（八）其他管理规定参照《贵阳市市级成品粮油储备管理实施细则》和《贵阳市粮食储备管理有限公司市级成品粮储备管理制度（试行）》执行。</w:t>
      </w:r>
    </w:p>
    <w:p w14:paraId="335B9DC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仿宋"/>
          <w:sz w:val="32"/>
          <w:szCs w:val="32"/>
          <w:highlight w:val="none"/>
          <w:lang w:val="en-US" w:eastAsia="zh-CN"/>
        </w:rPr>
      </w:pPr>
      <w:r>
        <w:rPr>
          <w:rFonts w:hint="eastAsia" w:ascii="黑体" w:hAnsi="黑体" w:eastAsia="黑体" w:cs="仿宋"/>
          <w:sz w:val="32"/>
          <w:szCs w:val="32"/>
          <w:highlight w:val="none"/>
          <w:lang w:eastAsia="zh-CN"/>
        </w:rPr>
        <w:t>六</w:t>
      </w:r>
      <w:r>
        <w:rPr>
          <w:rFonts w:hint="eastAsia" w:ascii="黑体" w:hAnsi="黑体" w:eastAsia="黑体" w:cs="仿宋"/>
          <w:sz w:val="32"/>
          <w:szCs w:val="32"/>
          <w:highlight w:val="none"/>
        </w:rPr>
        <w:t>、</w:t>
      </w:r>
      <w:r>
        <w:rPr>
          <w:rFonts w:hint="eastAsia" w:ascii="黑体" w:hAnsi="黑体" w:eastAsia="黑体" w:cs="仿宋"/>
          <w:sz w:val="32"/>
          <w:szCs w:val="32"/>
          <w:highlight w:val="none"/>
          <w:lang w:val="en-US" w:eastAsia="zh-CN"/>
        </w:rPr>
        <w:t>代储</w:t>
      </w:r>
      <w:r>
        <w:rPr>
          <w:rFonts w:hint="eastAsia" w:ascii="黑体" w:hAnsi="黑体" w:eastAsia="黑体" w:cs="仿宋"/>
          <w:color w:val="auto"/>
          <w:sz w:val="32"/>
          <w:szCs w:val="32"/>
          <w:highlight w:val="none"/>
          <w:lang w:val="en-US" w:eastAsia="zh-CN"/>
        </w:rPr>
        <w:t>费用</w:t>
      </w:r>
      <w:r>
        <w:rPr>
          <w:rFonts w:hint="eastAsia" w:ascii="黑体" w:hAnsi="黑体" w:eastAsia="黑体" w:cs="仿宋"/>
          <w:sz w:val="32"/>
          <w:szCs w:val="32"/>
          <w:highlight w:val="none"/>
          <w:lang w:val="en-US" w:eastAsia="zh-CN"/>
        </w:rPr>
        <w:t>标准及支付方式</w:t>
      </w:r>
    </w:p>
    <w:p w14:paraId="14E07ACE">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FF0000"/>
          <w:sz w:val="32"/>
          <w:szCs w:val="32"/>
          <w:highlight w:val="none"/>
          <w:lang w:eastAsia="zh-CN"/>
        </w:rPr>
      </w:pP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一</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费用标准：</w:t>
      </w:r>
      <w:r>
        <w:rPr>
          <w:rFonts w:hint="eastAsia" w:ascii="方正仿宋_GB2312" w:hAnsi="方正仿宋_GB2312" w:eastAsia="方正仿宋_GB2312" w:cs="方正仿宋_GB2312"/>
          <w:color w:val="auto"/>
          <w:sz w:val="32"/>
          <w:szCs w:val="32"/>
          <w:highlight w:val="none"/>
        </w:rPr>
        <w:t>甲方按保管费</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XX</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元/吨</w:t>
      </w:r>
      <w:r>
        <w:rPr>
          <w:rFonts w:hint="eastAsia"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strike w:val="0"/>
          <w:dstrike w:val="0"/>
          <w:color w:val="auto"/>
          <w:sz w:val="32"/>
          <w:szCs w:val="32"/>
          <w:highlight w:val="none"/>
          <w:lang w:val="en-US" w:eastAsia="zh-CN"/>
        </w:rPr>
        <w:t>年</w:t>
      </w:r>
      <w:r>
        <w:rPr>
          <w:rFonts w:hint="eastAsia" w:ascii="方正仿宋_GB2312" w:hAnsi="方正仿宋_GB2312" w:eastAsia="方正仿宋_GB2312" w:cs="方正仿宋_GB2312"/>
          <w:color w:val="auto"/>
          <w:sz w:val="32"/>
          <w:szCs w:val="32"/>
          <w:highlight w:val="none"/>
        </w:rPr>
        <w:t>，轮换补贴</w:t>
      </w:r>
      <w:r>
        <w:rPr>
          <w:rFonts w:hint="eastAsia" w:ascii="方正仿宋_GB2312" w:hAnsi="方正仿宋_GB2312" w:eastAsia="方正仿宋_GB2312" w:cs="方正仿宋_GB2312"/>
          <w:color w:val="auto"/>
          <w:sz w:val="32"/>
          <w:szCs w:val="32"/>
          <w:highlight w:val="none"/>
          <w:lang w:val="en-US" w:eastAsia="zh-CN"/>
        </w:rPr>
        <w:t xml:space="preserve">XX </w:t>
      </w:r>
      <w:r>
        <w:rPr>
          <w:rFonts w:hint="eastAsia" w:ascii="方正仿宋_GB2312" w:hAnsi="方正仿宋_GB2312" w:eastAsia="方正仿宋_GB2312" w:cs="方正仿宋_GB2312"/>
          <w:color w:val="auto"/>
          <w:sz w:val="32"/>
          <w:szCs w:val="32"/>
          <w:highlight w:val="none"/>
        </w:rPr>
        <w:t>元/吨</w:t>
      </w:r>
      <w:r>
        <w:rPr>
          <w:rFonts w:hint="eastAsia" w:ascii="方正仿宋_GB2312" w:hAnsi="方正仿宋_GB2312" w:eastAsia="方正仿宋_GB2312" w:cs="方正仿宋_GB2312"/>
          <w:color w:val="auto"/>
          <w:sz w:val="32"/>
          <w:szCs w:val="32"/>
          <w:highlight w:val="none"/>
          <w:lang w:val="en-US" w:eastAsia="zh-CN"/>
        </w:rPr>
        <w:t>·年支付</w:t>
      </w:r>
      <w:r>
        <w:rPr>
          <w:rFonts w:hint="eastAsia" w:ascii="方正仿宋_GB2312" w:hAnsi="方正仿宋_GB2312" w:eastAsia="方正仿宋_GB2312" w:cs="方正仿宋_GB2312"/>
          <w:color w:val="000000"/>
          <w:sz w:val="32"/>
          <w:szCs w:val="32"/>
          <w:highlight w:val="none"/>
        </w:rPr>
        <w:t>。</w:t>
      </w:r>
    </w:p>
    <w:p w14:paraId="06C664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二</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支付方式：</w:t>
      </w:r>
      <w:r>
        <w:rPr>
          <w:rFonts w:hint="eastAsia" w:ascii="方正仿宋_GB2312" w:hAnsi="方正仿宋_GB2312" w:eastAsia="方正仿宋_GB2312" w:cs="方正仿宋_GB2312"/>
          <w:sz w:val="32"/>
          <w:szCs w:val="32"/>
          <w:highlight w:val="none"/>
          <w:lang w:eastAsia="zh-CN"/>
        </w:rPr>
        <w:t>按照实际代储时间和市财政局费用拨付情况计算</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经甲方年度考核后</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按年度支付给乙方。</w:t>
      </w:r>
    </w:p>
    <w:p w14:paraId="646DB5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仿宋"/>
          <w:sz w:val="32"/>
          <w:szCs w:val="32"/>
          <w:highlight w:val="none"/>
        </w:rPr>
      </w:pPr>
      <w:r>
        <w:rPr>
          <w:rFonts w:hint="eastAsia" w:ascii="黑体" w:hAnsi="黑体" w:eastAsia="黑体" w:cs="仿宋"/>
          <w:sz w:val="32"/>
          <w:szCs w:val="32"/>
          <w:highlight w:val="none"/>
          <w:lang w:eastAsia="zh-CN"/>
        </w:rPr>
        <w:t>七</w:t>
      </w:r>
      <w:r>
        <w:rPr>
          <w:rFonts w:hint="eastAsia" w:ascii="黑体" w:hAnsi="黑体" w:eastAsia="黑体" w:cs="仿宋"/>
          <w:sz w:val="32"/>
          <w:szCs w:val="32"/>
          <w:highlight w:val="none"/>
        </w:rPr>
        <w:t>、监管</w:t>
      </w:r>
    </w:p>
    <w:p w14:paraId="4BB1812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一</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乙方</w:t>
      </w:r>
      <w:r>
        <w:rPr>
          <w:rFonts w:hint="eastAsia" w:ascii="方正仿宋_GB2312" w:hAnsi="方正仿宋_GB2312" w:eastAsia="方正仿宋_GB2312" w:cs="方正仿宋_GB2312"/>
          <w:sz w:val="32"/>
          <w:szCs w:val="32"/>
          <w:highlight w:val="none"/>
          <w:lang w:val="en-US" w:eastAsia="zh-CN"/>
        </w:rPr>
        <w:t>需</w:t>
      </w:r>
      <w:r>
        <w:rPr>
          <w:rFonts w:hint="eastAsia" w:ascii="方正仿宋_GB2312" w:hAnsi="方正仿宋_GB2312" w:eastAsia="方正仿宋_GB2312" w:cs="方正仿宋_GB2312"/>
          <w:sz w:val="32"/>
          <w:szCs w:val="32"/>
          <w:highlight w:val="none"/>
        </w:rPr>
        <w:t>在中国农业发展银行贵阳市南明区支行设立专用账户和短信</w:t>
      </w:r>
      <w:r>
        <w:rPr>
          <w:rFonts w:hint="eastAsia" w:ascii="方正仿宋_GB2312" w:hAnsi="方正仿宋_GB2312" w:eastAsia="方正仿宋_GB2312" w:cs="方正仿宋_GB2312"/>
          <w:sz w:val="32"/>
          <w:szCs w:val="32"/>
          <w:highlight w:val="none"/>
          <w:lang w:val="en-US" w:eastAsia="zh-CN"/>
        </w:rPr>
        <w:t>通知</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乙方须添加甲方财务人员</w:t>
      </w:r>
      <w:r>
        <w:rPr>
          <w:rFonts w:hint="eastAsia" w:ascii="方正仿宋_GB2312" w:hAnsi="方正仿宋_GB2312" w:eastAsia="方正仿宋_GB2312" w:cs="方正仿宋_GB2312"/>
          <w:sz w:val="32"/>
          <w:szCs w:val="32"/>
          <w:highlight w:val="none"/>
          <w:u w:val="none"/>
          <w:lang w:val="en-US" w:eastAsia="zh-CN"/>
        </w:rPr>
        <w:t>联系方式</w:t>
      </w:r>
      <w:r>
        <w:rPr>
          <w:rFonts w:hint="eastAsia" w:ascii="方正仿宋_GB2312" w:hAnsi="方正仿宋_GB2312" w:eastAsia="方正仿宋_GB2312" w:cs="方正仿宋_GB2312"/>
          <w:sz w:val="32"/>
          <w:szCs w:val="32"/>
          <w:highlight w:val="none"/>
          <w:lang w:val="en-US" w:eastAsia="zh-CN"/>
        </w:rPr>
        <w:t>，接受甲方监督</w:t>
      </w:r>
      <w:r>
        <w:rPr>
          <w:rFonts w:hint="eastAsia" w:ascii="方正仿宋_GB2312" w:hAnsi="方正仿宋_GB2312" w:eastAsia="方正仿宋_GB2312" w:cs="方正仿宋_GB2312"/>
          <w:color w:val="000000"/>
          <w:sz w:val="32"/>
          <w:szCs w:val="32"/>
          <w:highlight w:val="none"/>
        </w:rPr>
        <w:t>。</w:t>
      </w:r>
    </w:p>
    <w:p w14:paraId="3E99C0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rPr>
      </w:pPr>
      <w:r>
        <w:rPr>
          <w:rFonts w:hint="eastAsia" w:ascii="方正仿宋_GB2312" w:hAnsi="方正仿宋_GB2312" w:eastAsia="方正仿宋_GB2312" w:cs="方正仿宋_GB2312"/>
          <w:sz w:val="32"/>
          <w:szCs w:val="32"/>
          <w:highlight w:val="none"/>
          <w:lang w:val="en-US" w:eastAsia="zh-CN"/>
        </w:rPr>
        <w:t>（二）乙方必须按照储备粮</w:t>
      </w:r>
      <w:r>
        <w:rPr>
          <w:rFonts w:hint="eastAsia" w:ascii="方正仿宋_GB2312" w:hAnsi="方正仿宋_GB2312" w:eastAsia="方正仿宋_GB2312" w:cs="方正仿宋_GB2312"/>
          <w:color w:val="auto"/>
          <w:sz w:val="32"/>
          <w:szCs w:val="32"/>
          <w:highlight w:val="none"/>
          <w:lang w:val="en-US" w:eastAsia="zh-CN"/>
        </w:rPr>
        <w:t>相关</w:t>
      </w:r>
      <w:r>
        <w:rPr>
          <w:rFonts w:hint="eastAsia" w:ascii="方正仿宋_GB2312" w:hAnsi="方正仿宋_GB2312" w:eastAsia="方正仿宋_GB2312" w:cs="方正仿宋_GB2312"/>
          <w:sz w:val="32"/>
          <w:szCs w:val="32"/>
          <w:highlight w:val="none"/>
          <w:lang w:val="en-US" w:eastAsia="zh-CN"/>
        </w:rPr>
        <w:t>管理规定和要求对该批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油进行管理，</w:t>
      </w:r>
      <w:r>
        <w:rPr>
          <w:rFonts w:hint="eastAsia" w:ascii="方正仿宋_GB2312" w:hAnsi="方正仿宋_GB2312" w:eastAsia="方正仿宋_GB2312" w:cs="方正仿宋_GB2312"/>
          <w:sz w:val="32"/>
          <w:szCs w:val="32"/>
          <w:highlight w:val="none"/>
        </w:rPr>
        <w:t>在动态轮换过程中，</w:t>
      </w:r>
      <w:r>
        <w:rPr>
          <w:rFonts w:hint="eastAsia" w:ascii="方正仿宋_GB2312" w:hAnsi="方正仿宋_GB2312" w:eastAsia="方正仿宋_GB2312" w:cs="方正仿宋_GB2312"/>
          <w:sz w:val="32"/>
          <w:szCs w:val="32"/>
          <w:highlight w:val="none"/>
          <w:lang w:val="en-US" w:eastAsia="zh-CN"/>
        </w:rPr>
        <w:t>货</w:t>
      </w:r>
      <w:r>
        <w:rPr>
          <w:rFonts w:hint="eastAsia" w:ascii="方正仿宋_GB2312" w:hAnsi="方正仿宋_GB2312" w:eastAsia="方正仿宋_GB2312" w:cs="方正仿宋_GB2312"/>
          <w:sz w:val="32"/>
          <w:szCs w:val="32"/>
          <w:highlight w:val="none"/>
        </w:rPr>
        <w:t>款收支款项</w:t>
      </w:r>
      <w:r>
        <w:rPr>
          <w:rFonts w:hint="eastAsia" w:ascii="方正仿宋_GB2312" w:hAnsi="方正仿宋_GB2312" w:eastAsia="方正仿宋_GB2312" w:cs="方正仿宋_GB2312"/>
          <w:sz w:val="32"/>
          <w:szCs w:val="32"/>
          <w:highlight w:val="none"/>
          <w:lang w:val="en-US" w:eastAsia="zh-CN"/>
        </w:rPr>
        <w:t>须</w:t>
      </w:r>
      <w:r>
        <w:rPr>
          <w:rFonts w:hint="eastAsia" w:ascii="方正仿宋_GB2312" w:hAnsi="方正仿宋_GB2312" w:eastAsia="方正仿宋_GB2312" w:cs="方正仿宋_GB2312"/>
          <w:sz w:val="32"/>
          <w:szCs w:val="32"/>
          <w:highlight w:val="none"/>
        </w:rPr>
        <w:t>通过农发行开设专户核算，做到专款专用</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专户体现。</w:t>
      </w:r>
    </w:p>
    <w:p w14:paraId="760D5B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三</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乙方</w:t>
      </w:r>
      <w:r>
        <w:rPr>
          <w:rFonts w:hint="eastAsia" w:ascii="方正仿宋_GB2312" w:hAnsi="方正仿宋_GB2312" w:eastAsia="方正仿宋_GB2312" w:cs="方正仿宋_GB2312"/>
          <w:sz w:val="32"/>
          <w:szCs w:val="32"/>
          <w:highlight w:val="none"/>
          <w:lang w:val="en-US" w:eastAsia="zh-CN"/>
        </w:rPr>
        <w:t>不得</w:t>
      </w:r>
      <w:r>
        <w:rPr>
          <w:rFonts w:hint="eastAsia" w:ascii="方正仿宋_GB2312" w:hAnsi="方正仿宋_GB2312" w:eastAsia="方正仿宋_GB2312" w:cs="方正仿宋_GB2312"/>
          <w:sz w:val="32"/>
          <w:szCs w:val="32"/>
          <w:highlight w:val="none"/>
        </w:rPr>
        <w:t>使用其他权属的</w:t>
      </w:r>
      <w:r>
        <w:rPr>
          <w:rFonts w:hint="eastAsia" w:ascii="方正仿宋_GB2312" w:hAnsi="方正仿宋_GB2312" w:eastAsia="方正仿宋_GB2312" w:cs="方正仿宋_GB2312"/>
          <w:sz w:val="32"/>
          <w:szCs w:val="32"/>
          <w:highlight w:val="none"/>
          <w:lang w:val="en-US" w:eastAsia="zh-CN"/>
        </w:rPr>
        <w:t>粮油</w:t>
      </w:r>
      <w:r>
        <w:rPr>
          <w:rFonts w:hint="eastAsia" w:ascii="方正仿宋_GB2312" w:hAnsi="方正仿宋_GB2312" w:eastAsia="方正仿宋_GB2312" w:cs="方正仿宋_GB2312"/>
          <w:sz w:val="32"/>
          <w:szCs w:val="32"/>
          <w:highlight w:val="none"/>
        </w:rPr>
        <w:t>冒充市级储备，一经发现，将依法追究乙方违约责任</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包括但不限于赔偿甲方损失、对第三方承担赔偿责任、受政府机关处罚等</w:t>
      </w:r>
      <w:r>
        <w:rPr>
          <w:rFonts w:hint="eastAsia" w:ascii="方正仿宋_GB2312" w:hAnsi="方正仿宋_GB2312" w:eastAsia="方正仿宋_GB2312" w:cs="方正仿宋_GB2312"/>
          <w:sz w:val="32"/>
          <w:szCs w:val="32"/>
          <w:highlight w:val="none"/>
        </w:rPr>
        <w:t>。</w:t>
      </w:r>
    </w:p>
    <w:p w14:paraId="7AA9F1D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（四）乙</w:t>
      </w:r>
      <w:r>
        <w:rPr>
          <w:rFonts w:hint="eastAsia" w:ascii="方正仿宋_GB2312" w:hAnsi="方正仿宋_GB2312" w:eastAsia="方正仿宋_GB2312" w:cs="方正仿宋_GB2312"/>
          <w:sz w:val="32"/>
          <w:szCs w:val="32"/>
          <w:highlight w:val="none"/>
        </w:rPr>
        <w:t>方</w:t>
      </w:r>
      <w:r>
        <w:rPr>
          <w:rFonts w:hint="eastAsia" w:ascii="方正仿宋_GB2312" w:hAnsi="方正仿宋_GB2312" w:eastAsia="方正仿宋_GB2312" w:cs="方正仿宋_GB2312"/>
          <w:sz w:val="32"/>
          <w:szCs w:val="32"/>
          <w:highlight w:val="none"/>
          <w:lang w:val="en-US" w:eastAsia="zh-CN"/>
        </w:rPr>
        <w:t>须</w:t>
      </w:r>
      <w:r>
        <w:rPr>
          <w:rFonts w:hint="eastAsia" w:ascii="方正仿宋_GB2312" w:hAnsi="方正仿宋_GB2312" w:eastAsia="方正仿宋_GB2312" w:cs="方正仿宋_GB2312"/>
          <w:sz w:val="32"/>
          <w:szCs w:val="32"/>
          <w:highlight w:val="none"/>
        </w:rPr>
        <w:t>在</w:t>
      </w:r>
      <w:r>
        <w:rPr>
          <w:rFonts w:hint="eastAsia" w:ascii="方正仿宋_GB2312" w:hAnsi="方正仿宋_GB2312" w:eastAsia="方正仿宋_GB2312" w:cs="方正仿宋_GB2312"/>
          <w:sz w:val="32"/>
          <w:szCs w:val="32"/>
          <w:highlight w:val="none"/>
          <w:lang w:val="en-US" w:eastAsia="zh-CN"/>
        </w:rPr>
        <w:t>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油储存</w:t>
      </w:r>
      <w:r>
        <w:rPr>
          <w:rFonts w:hint="eastAsia" w:ascii="方正仿宋_GB2312" w:hAnsi="方正仿宋_GB2312" w:eastAsia="方正仿宋_GB2312" w:cs="方正仿宋_GB2312"/>
          <w:sz w:val="32"/>
          <w:szCs w:val="32"/>
          <w:highlight w:val="none"/>
        </w:rPr>
        <w:t>仓库外醒目位置加挂“</w:t>
      </w:r>
      <w:r>
        <w:rPr>
          <w:rFonts w:hint="eastAsia" w:ascii="方正仿宋_GB2312" w:hAnsi="方正仿宋_GB2312" w:eastAsia="方正仿宋_GB2312" w:cs="方正仿宋_GB2312"/>
          <w:color w:val="auto"/>
          <w:sz w:val="32"/>
          <w:szCs w:val="32"/>
          <w:highlight w:val="none"/>
        </w:rPr>
        <w:t>贵阳市市级</w:t>
      </w:r>
      <w:r>
        <w:rPr>
          <w:rFonts w:hint="eastAsia" w:ascii="方正仿宋_GB2312" w:hAnsi="方正仿宋_GB2312" w:eastAsia="方正仿宋_GB2312" w:cs="方正仿宋_GB2312"/>
          <w:color w:val="auto"/>
          <w:sz w:val="32"/>
          <w:szCs w:val="32"/>
          <w:highlight w:val="none"/>
          <w:lang w:val="en-US" w:eastAsia="zh-CN"/>
        </w:rPr>
        <w:t>成品粮</w:t>
      </w:r>
      <w:r>
        <w:rPr>
          <w:rFonts w:hint="eastAsia" w:ascii="方正仿宋_GB2312" w:hAnsi="方正仿宋_GB2312" w:eastAsia="方正仿宋_GB2312" w:cs="方正仿宋_GB2312"/>
          <w:color w:val="auto"/>
          <w:sz w:val="32"/>
          <w:szCs w:val="32"/>
          <w:highlight w:val="none"/>
        </w:rPr>
        <w:t>储备仓库”</w:t>
      </w:r>
      <w:r>
        <w:rPr>
          <w:rFonts w:hint="eastAsia" w:ascii="方正仿宋_GB2312" w:hAnsi="方正仿宋_GB2312" w:eastAsia="方正仿宋_GB2312" w:cs="方正仿宋_GB2312"/>
          <w:color w:val="000000"/>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成品粮仓公告牌</w:t>
      </w:r>
      <w:r>
        <w:rPr>
          <w:rFonts w:hint="eastAsia" w:ascii="方正仿宋_GB2312" w:hAnsi="方正仿宋_GB2312" w:eastAsia="方正仿宋_GB2312" w:cs="方正仿宋_GB2312"/>
          <w:color w:val="000000"/>
          <w:sz w:val="32"/>
          <w:szCs w:val="32"/>
          <w:highlight w:val="none"/>
          <w:lang w:eastAsia="zh-CN"/>
        </w:rPr>
        <w:t>”</w:t>
      </w:r>
      <w:r>
        <w:rPr>
          <w:rFonts w:hint="eastAsia" w:ascii="方正仿宋_GB2312" w:hAnsi="方正仿宋_GB2312" w:eastAsia="方正仿宋_GB2312" w:cs="方正仿宋_GB2312"/>
          <w:color w:val="000000"/>
          <w:sz w:val="32"/>
          <w:szCs w:val="32"/>
          <w:highlight w:val="none"/>
          <w:lang w:val="en-US" w:eastAsia="zh-CN"/>
        </w:rPr>
        <w:t>等</w:t>
      </w:r>
      <w:r>
        <w:rPr>
          <w:rFonts w:hint="eastAsia" w:ascii="方正仿宋_GB2312" w:hAnsi="方正仿宋_GB2312" w:eastAsia="方正仿宋_GB2312" w:cs="方正仿宋_GB2312"/>
          <w:color w:val="000000"/>
          <w:sz w:val="32"/>
          <w:szCs w:val="32"/>
          <w:highlight w:val="none"/>
        </w:rPr>
        <w:t>牌子，并注明粮权属贵阳</w:t>
      </w:r>
      <w:r>
        <w:rPr>
          <w:rFonts w:hint="eastAsia" w:ascii="方正仿宋_GB2312" w:hAnsi="方正仿宋_GB2312" w:eastAsia="方正仿宋_GB2312" w:cs="方正仿宋_GB2312"/>
          <w:sz w:val="32"/>
          <w:szCs w:val="32"/>
          <w:highlight w:val="none"/>
        </w:rPr>
        <w:t>市</w:t>
      </w:r>
      <w:r>
        <w:rPr>
          <w:rFonts w:hint="eastAsia" w:ascii="方正仿宋_GB2312" w:hAnsi="方正仿宋_GB2312" w:eastAsia="方正仿宋_GB2312" w:cs="方正仿宋_GB2312"/>
          <w:sz w:val="32"/>
          <w:szCs w:val="32"/>
          <w:highlight w:val="none"/>
          <w:lang w:val="en-US" w:eastAsia="zh-CN"/>
        </w:rPr>
        <w:t>人民</w:t>
      </w:r>
      <w:r>
        <w:rPr>
          <w:rFonts w:hint="eastAsia" w:ascii="方正仿宋_GB2312" w:hAnsi="方正仿宋_GB2312" w:eastAsia="方正仿宋_GB2312" w:cs="方正仿宋_GB2312"/>
          <w:sz w:val="32"/>
          <w:szCs w:val="32"/>
          <w:highlight w:val="none"/>
        </w:rPr>
        <w:t>政府，任何单位和个人不得将该仓库</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sz w:val="32"/>
          <w:szCs w:val="32"/>
          <w:highlight w:val="none"/>
        </w:rPr>
        <w:t>用于抵质押</w:t>
      </w:r>
      <w:r>
        <w:rPr>
          <w:rFonts w:hint="eastAsia" w:ascii="方正仿宋_GB2312" w:hAnsi="方正仿宋_GB2312" w:eastAsia="方正仿宋_GB2312" w:cs="方正仿宋_GB2312"/>
          <w:sz w:val="32"/>
          <w:szCs w:val="32"/>
          <w:highlight w:val="none"/>
          <w:lang w:val="en-US" w:eastAsia="zh-CN"/>
        </w:rPr>
        <w:t>贷款</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开展融资活动、提供</w:t>
      </w:r>
      <w:r>
        <w:rPr>
          <w:rFonts w:hint="eastAsia" w:ascii="方正仿宋_GB2312" w:hAnsi="方正仿宋_GB2312" w:eastAsia="方正仿宋_GB2312" w:cs="方正仿宋_GB2312"/>
          <w:sz w:val="32"/>
          <w:szCs w:val="32"/>
          <w:highlight w:val="none"/>
        </w:rPr>
        <w:t>担保</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清偿债务</w:t>
      </w:r>
      <w:r>
        <w:rPr>
          <w:rFonts w:hint="eastAsia" w:ascii="方正仿宋_GB2312" w:hAnsi="方正仿宋_GB2312" w:eastAsia="方正仿宋_GB2312" w:cs="方正仿宋_GB2312"/>
          <w:sz w:val="32"/>
          <w:szCs w:val="32"/>
          <w:highlight w:val="none"/>
          <w:lang w:val="en-US" w:eastAsia="zh-CN"/>
        </w:rPr>
        <w:t>和进行期现货实物交割</w:t>
      </w:r>
      <w:r>
        <w:rPr>
          <w:rFonts w:hint="eastAsia" w:ascii="方正仿宋_GB2312" w:hAnsi="方正仿宋_GB2312" w:eastAsia="方正仿宋_GB2312" w:cs="方正仿宋_GB2312"/>
          <w:sz w:val="32"/>
          <w:szCs w:val="32"/>
          <w:highlight w:val="none"/>
        </w:rPr>
        <w:t>等</w:t>
      </w:r>
      <w:r>
        <w:rPr>
          <w:rFonts w:hint="eastAsia" w:ascii="方正仿宋_GB2312" w:hAnsi="方正仿宋_GB2312" w:eastAsia="方正仿宋_GB2312" w:cs="方正仿宋_GB2312"/>
          <w:b w:val="0"/>
          <w:bCs w:val="0"/>
          <w:color w:val="auto"/>
          <w:sz w:val="32"/>
          <w:szCs w:val="32"/>
          <w:highlight w:val="none"/>
          <w:lang w:val="en-US" w:eastAsia="zh-CN"/>
        </w:rPr>
        <w:t>行为</w:t>
      </w:r>
      <w:r>
        <w:rPr>
          <w:rFonts w:hint="eastAsia" w:ascii="方正仿宋_GB2312" w:hAnsi="方正仿宋_GB2312" w:eastAsia="方正仿宋_GB2312" w:cs="方正仿宋_GB2312"/>
          <w:sz w:val="32"/>
          <w:szCs w:val="32"/>
          <w:highlight w:val="none"/>
        </w:rPr>
        <w:t>。</w:t>
      </w:r>
    </w:p>
    <w:p w14:paraId="2CC726F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（五）甲方有权随时对乙方储备</w:t>
      </w:r>
      <w:r>
        <w:rPr>
          <w:rFonts w:hint="eastAsia" w:ascii="方正仿宋_GB2312" w:hAnsi="方正仿宋_GB2312" w:eastAsia="方正仿宋_GB2312" w:cs="方正仿宋_GB2312"/>
          <w:color w:val="000000"/>
          <w:sz w:val="32"/>
          <w:szCs w:val="32"/>
          <w:highlight w:val="none"/>
          <w:lang w:val="en-US" w:eastAsia="zh-CN"/>
        </w:rPr>
        <w:t>动态</w:t>
      </w:r>
      <w:r>
        <w:rPr>
          <w:rFonts w:hint="eastAsia" w:ascii="方正仿宋_GB2312" w:hAnsi="方正仿宋_GB2312" w:eastAsia="方正仿宋_GB2312" w:cs="方正仿宋_GB2312"/>
          <w:sz w:val="32"/>
          <w:szCs w:val="32"/>
          <w:highlight w:val="none"/>
          <w:lang w:val="en-US" w:eastAsia="zh-CN"/>
        </w:rPr>
        <w:t>轮换</w:t>
      </w:r>
      <w:r>
        <w:rPr>
          <w:rFonts w:hint="eastAsia" w:ascii="方正仿宋_GB2312" w:hAnsi="方正仿宋_GB2312" w:eastAsia="方正仿宋_GB2312" w:cs="方正仿宋_GB2312"/>
          <w:color w:val="000000"/>
          <w:sz w:val="32"/>
          <w:szCs w:val="32"/>
          <w:highlight w:val="none"/>
          <w:lang w:val="en-US" w:eastAsia="zh-CN"/>
        </w:rPr>
        <w:t>的日常管理</w:t>
      </w:r>
      <w:r>
        <w:rPr>
          <w:rFonts w:hint="eastAsia" w:ascii="方正仿宋_GB2312" w:hAnsi="方正仿宋_GB2312" w:eastAsia="方正仿宋_GB2312" w:cs="方正仿宋_GB2312"/>
          <w:sz w:val="32"/>
          <w:szCs w:val="32"/>
          <w:highlight w:val="none"/>
          <w:lang w:val="en-US" w:eastAsia="zh-CN"/>
        </w:rPr>
        <w:t>进行检查，乙方须配合好甲方检查工作，对于检查中发现的问题，</w:t>
      </w:r>
      <w:r>
        <w:rPr>
          <w:rFonts w:hint="eastAsia" w:ascii="方正仿宋_GB2312" w:hAnsi="方正仿宋_GB2312" w:eastAsia="方正仿宋_GB2312" w:cs="方正仿宋_GB2312"/>
          <w:color w:val="auto"/>
          <w:sz w:val="32"/>
          <w:szCs w:val="32"/>
          <w:highlight w:val="none"/>
          <w:lang w:val="en-US" w:eastAsia="zh-CN"/>
        </w:rPr>
        <w:t>乙方须在甲方规定时间内完成整改</w:t>
      </w:r>
      <w:r>
        <w:rPr>
          <w:rFonts w:hint="eastAsia" w:ascii="方正仿宋_GB2312" w:hAnsi="方正仿宋_GB2312" w:eastAsia="方正仿宋_GB2312" w:cs="方正仿宋_GB2312"/>
          <w:sz w:val="32"/>
          <w:szCs w:val="32"/>
          <w:highlight w:val="none"/>
          <w:lang w:val="en-US" w:eastAsia="zh-CN"/>
        </w:rPr>
        <w:t>，并向甲方报告整改情况；当乙方发生重大事件，并有可能危及该批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油安全时，应立即通知甲方，并采取必要措施，防止事态蔓延，减少经济损失。</w:t>
      </w:r>
    </w:p>
    <w:p w14:paraId="15AFB6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六</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color w:val="000000"/>
          <w:sz w:val="32"/>
          <w:szCs w:val="32"/>
          <w:highlight w:val="none"/>
        </w:rPr>
        <w:t>乙方</w:t>
      </w:r>
      <w:r>
        <w:rPr>
          <w:rFonts w:hint="eastAsia" w:ascii="方正仿宋_GB2312" w:hAnsi="方正仿宋_GB2312" w:eastAsia="方正仿宋_GB2312" w:cs="方正仿宋_GB2312"/>
          <w:color w:val="000000"/>
          <w:sz w:val="32"/>
          <w:szCs w:val="32"/>
          <w:highlight w:val="none"/>
          <w:lang w:val="en-US" w:eastAsia="zh-CN"/>
        </w:rPr>
        <w:t>须指定专人负责日常管理工作，按甲方要求</w:t>
      </w:r>
      <w:r>
        <w:rPr>
          <w:rFonts w:hint="eastAsia" w:ascii="方正仿宋_GB2312" w:hAnsi="方正仿宋_GB2312" w:eastAsia="方正仿宋_GB2312" w:cs="方正仿宋_GB2312"/>
          <w:color w:val="000000"/>
          <w:sz w:val="32"/>
          <w:szCs w:val="32"/>
          <w:highlight w:val="none"/>
        </w:rPr>
        <w:t>报送</w:t>
      </w:r>
      <w:r>
        <w:rPr>
          <w:rFonts w:hint="eastAsia" w:ascii="方正仿宋_GB2312" w:hAnsi="方正仿宋_GB2312" w:eastAsia="方正仿宋_GB2312" w:cs="方正仿宋_GB2312"/>
          <w:color w:val="000000"/>
          <w:sz w:val="32"/>
          <w:szCs w:val="32"/>
          <w:highlight w:val="none"/>
          <w:lang w:val="en-US" w:eastAsia="zh-CN"/>
        </w:rPr>
        <w:t>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color w:val="000000"/>
          <w:sz w:val="32"/>
          <w:szCs w:val="32"/>
          <w:highlight w:val="none"/>
        </w:rPr>
        <w:t>库存监管表</w:t>
      </w:r>
      <w:r>
        <w:rPr>
          <w:rFonts w:hint="eastAsia" w:ascii="方正仿宋_GB2312" w:hAnsi="方正仿宋_GB2312" w:eastAsia="方正仿宋_GB2312" w:cs="方正仿宋_GB2312"/>
          <w:color w:val="000000"/>
          <w:sz w:val="32"/>
          <w:szCs w:val="32"/>
          <w:highlight w:val="none"/>
          <w:lang w:eastAsia="zh-CN"/>
        </w:rPr>
        <w:t>、</w:t>
      </w:r>
      <w:r>
        <w:rPr>
          <w:rFonts w:hint="eastAsia" w:ascii="方正仿宋_GB2312" w:hAnsi="方正仿宋_GB2312" w:eastAsia="方正仿宋_GB2312" w:cs="方正仿宋_GB2312"/>
          <w:color w:val="000000"/>
          <w:sz w:val="32"/>
          <w:szCs w:val="32"/>
          <w:highlight w:val="none"/>
          <w:lang w:val="en-US" w:eastAsia="zh-CN"/>
        </w:rPr>
        <w:t>动态轮换情况报表等</w:t>
      </w:r>
      <w:r>
        <w:rPr>
          <w:rFonts w:hint="eastAsia" w:ascii="方正仿宋_GB2312" w:hAnsi="方正仿宋_GB2312" w:eastAsia="方正仿宋_GB2312" w:cs="方正仿宋_GB2312"/>
          <w:color w:val="000000"/>
          <w:sz w:val="32"/>
          <w:szCs w:val="32"/>
          <w:highlight w:val="none"/>
        </w:rPr>
        <w:t>，如实反映</w:t>
      </w:r>
      <w:r>
        <w:rPr>
          <w:rFonts w:hint="eastAsia" w:ascii="方正仿宋_GB2312" w:hAnsi="方正仿宋_GB2312" w:eastAsia="方正仿宋_GB2312" w:cs="方正仿宋_GB2312"/>
          <w:color w:val="000000"/>
          <w:sz w:val="32"/>
          <w:szCs w:val="32"/>
          <w:highlight w:val="none"/>
          <w:lang w:val="en-US" w:eastAsia="zh-CN"/>
        </w:rPr>
        <w:t>储备</w:t>
      </w:r>
      <w:r>
        <w:rPr>
          <w:rFonts w:hint="eastAsia" w:ascii="方正仿宋_GB2312" w:hAnsi="方正仿宋_GB2312" w:eastAsia="方正仿宋_GB2312" w:cs="方正仿宋_GB2312"/>
          <w:color w:val="000000"/>
          <w:sz w:val="32"/>
          <w:szCs w:val="32"/>
          <w:highlight w:val="none"/>
        </w:rPr>
        <w:t>库存情况及资金状况</w:t>
      </w:r>
      <w:r>
        <w:rPr>
          <w:rFonts w:hint="eastAsia" w:ascii="方正仿宋_GB2312" w:hAnsi="方正仿宋_GB2312" w:eastAsia="方正仿宋_GB2312" w:cs="方正仿宋_GB2312"/>
          <w:color w:val="000000"/>
          <w:sz w:val="32"/>
          <w:szCs w:val="32"/>
          <w:highlight w:val="none"/>
          <w:lang w:eastAsia="zh-CN"/>
        </w:rPr>
        <w:t>，</w:t>
      </w:r>
      <w:r>
        <w:rPr>
          <w:rFonts w:hint="eastAsia" w:ascii="方正仿宋_GB2312" w:hAnsi="方正仿宋_GB2312" w:eastAsia="方正仿宋_GB2312" w:cs="方正仿宋_GB2312"/>
          <w:color w:val="000000"/>
          <w:sz w:val="32"/>
          <w:szCs w:val="32"/>
          <w:highlight w:val="none"/>
        </w:rPr>
        <w:t>甲方</w:t>
      </w:r>
      <w:r>
        <w:rPr>
          <w:rFonts w:hint="eastAsia" w:ascii="方正仿宋_GB2312" w:hAnsi="方正仿宋_GB2312" w:eastAsia="方正仿宋_GB2312" w:cs="方正仿宋_GB2312"/>
          <w:color w:val="000000"/>
          <w:sz w:val="32"/>
          <w:szCs w:val="32"/>
          <w:highlight w:val="none"/>
          <w:lang w:val="en-US" w:eastAsia="zh-CN"/>
        </w:rPr>
        <w:t>有权随时对</w:t>
      </w:r>
      <w:r>
        <w:rPr>
          <w:rFonts w:hint="eastAsia" w:ascii="方正仿宋_GB2312" w:hAnsi="方正仿宋_GB2312" w:eastAsia="方正仿宋_GB2312" w:cs="方正仿宋_GB2312"/>
          <w:color w:val="000000"/>
          <w:sz w:val="32"/>
          <w:szCs w:val="32"/>
          <w:highlight w:val="none"/>
        </w:rPr>
        <w:t>乙</w:t>
      </w:r>
      <w:r>
        <w:rPr>
          <w:rFonts w:hint="eastAsia" w:ascii="方正仿宋_GB2312" w:hAnsi="方正仿宋_GB2312" w:eastAsia="方正仿宋_GB2312" w:cs="方正仿宋_GB2312"/>
          <w:color w:val="000000"/>
          <w:sz w:val="32"/>
          <w:szCs w:val="32"/>
          <w:highlight w:val="none"/>
          <w:lang w:val="en-US" w:eastAsia="zh-CN"/>
        </w:rPr>
        <w:t>方</w:t>
      </w:r>
      <w:r>
        <w:rPr>
          <w:rFonts w:hint="eastAsia" w:ascii="方正仿宋_GB2312" w:hAnsi="方正仿宋_GB2312" w:eastAsia="方正仿宋_GB2312" w:cs="方正仿宋_GB2312"/>
          <w:color w:val="000000"/>
          <w:sz w:val="32"/>
          <w:szCs w:val="32"/>
          <w:highlight w:val="none"/>
        </w:rPr>
        <w:t>进行实物盘点及质量抽查</w:t>
      </w:r>
      <w:r>
        <w:rPr>
          <w:rFonts w:hint="eastAsia" w:ascii="方正仿宋_GB2312" w:hAnsi="方正仿宋_GB2312" w:eastAsia="方正仿宋_GB2312" w:cs="方正仿宋_GB2312"/>
          <w:color w:val="auto"/>
          <w:sz w:val="32"/>
          <w:szCs w:val="32"/>
          <w:highlight w:val="none"/>
        </w:rPr>
        <w:t>。</w:t>
      </w:r>
    </w:p>
    <w:p w14:paraId="5E3EADA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七</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trike w:val="0"/>
          <w:dstrike w:val="0"/>
          <w:sz w:val="32"/>
          <w:szCs w:val="32"/>
          <w:highlight w:val="none"/>
        </w:rPr>
        <w:t>根据</w:t>
      </w:r>
      <w:r>
        <w:rPr>
          <w:rFonts w:hint="eastAsia" w:ascii="方正仿宋_GB2312" w:hAnsi="方正仿宋_GB2312" w:eastAsia="方正仿宋_GB2312" w:cs="方正仿宋_GB2312"/>
          <w:color w:val="000000"/>
          <w:sz w:val="32"/>
          <w:szCs w:val="32"/>
          <w:highlight w:val="none"/>
        </w:rPr>
        <w:t>《</w:t>
      </w:r>
      <w:r>
        <w:rPr>
          <w:rFonts w:hint="eastAsia" w:ascii="方正仿宋_GB2312" w:hAnsi="方正仿宋_GB2312" w:eastAsia="方正仿宋_GB2312" w:cs="方正仿宋_GB2312"/>
          <w:color w:val="000000"/>
          <w:sz w:val="32"/>
          <w:szCs w:val="32"/>
          <w:highlight w:val="none"/>
          <w:lang w:val="en-US" w:eastAsia="zh-CN"/>
        </w:rPr>
        <w:t>贵阳市市级成品粮油储备管理实施细则</w:t>
      </w:r>
      <w:r>
        <w:rPr>
          <w:rFonts w:hint="eastAsia" w:ascii="方正仿宋_GB2312" w:hAnsi="方正仿宋_GB2312" w:eastAsia="方正仿宋_GB2312" w:cs="方正仿宋_GB2312"/>
          <w:color w:val="000000"/>
          <w:sz w:val="32"/>
          <w:szCs w:val="32"/>
          <w:highlight w:val="none"/>
        </w:rPr>
        <w:t>》相</w:t>
      </w:r>
      <w:r>
        <w:rPr>
          <w:rFonts w:hint="eastAsia" w:ascii="方正仿宋_GB2312" w:hAnsi="方正仿宋_GB2312" w:eastAsia="方正仿宋_GB2312" w:cs="方正仿宋_GB2312"/>
          <w:strike w:val="0"/>
          <w:dstrike w:val="0"/>
          <w:sz w:val="32"/>
          <w:szCs w:val="32"/>
          <w:highlight w:val="none"/>
        </w:rPr>
        <w:t>关要求</w:t>
      </w:r>
      <w:r>
        <w:rPr>
          <w:rFonts w:hint="eastAsia" w:ascii="方正仿宋_GB2312" w:hAnsi="方正仿宋_GB2312" w:eastAsia="方正仿宋_GB2312" w:cs="方正仿宋_GB2312"/>
          <w:sz w:val="32"/>
          <w:szCs w:val="32"/>
          <w:highlight w:val="none"/>
        </w:rPr>
        <w:t>，乙方在签订</w:t>
      </w:r>
      <w:r>
        <w:rPr>
          <w:rFonts w:hint="eastAsia" w:ascii="方正仿宋_GB2312" w:hAnsi="方正仿宋_GB2312" w:eastAsia="方正仿宋_GB2312" w:cs="方正仿宋_GB2312"/>
          <w:sz w:val="32"/>
          <w:szCs w:val="32"/>
          <w:highlight w:val="none"/>
          <w:lang w:val="en-US" w:eastAsia="zh-CN"/>
        </w:rPr>
        <w:t>本</w:t>
      </w:r>
      <w:r>
        <w:rPr>
          <w:rFonts w:hint="eastAsia" w:ascii="方正仿宋_GB2312" w:hAnsi="方正仿宋_GB2312" w:eastAsia="方正仿宋_GB2312" w:cs="方正仿宋_GB2312"/>
          <w:sz w:val="32"/>
          <w:szCs w:val="32"/>
          <w:highlight w:val="none"/>
        </w:rPr>
        <w:t>协议</w:t>
      </w:r>
      <w:r>
        <w:rPr>
          <w:rFonts w:hint="eastAsia" w:ascii="方正仿宋_GB2312" w:hAnsi="方正仿宋_GB2312" w:eastAsia="方正仿宋_GB2312" w:cs="方正仿宋_GB2312"/>
          <w:sz w:val="32"/>
          <w:szCs w:val="32"/>
          <w:highlight w:val="none"/>
          <w:lang w:val="en-US" w:eastAsia="zh-CN"/>
        </w:rPr>
        <w:t>前</w:t>
      </w:r>
      <w:r>
        <w:rPr>
          <w:rFonts w:hint="eastAsia" w:ascii="方正仿宋_GB2312" w:hAnsi="方正仿宋_GB2312" w:eastAsia="方正仿宋_GB2312" w:cs="方正仿宋_GB2312"/>
          <w:sz w:val="32"/>
          <w:szCs w:val="32"/>
          <w:highlight w:val="none"/>
        </w:rPr>
        <w:t>，必须向甲方按照</w:t>
      </w:r>
      <w:r>
        <w:rPr>
          <w:rFonts w:hint="eastAsia" w:ascii="方正仿宋_GB2312" w:hAnsi="方正仿宋_GB2312" w:eastAsia="方正仿宋_GB2312" w:cs="方正仿宋_GB2312"/>
          <w:color w:val="000000"/>
          <w:sz w:val="32"/>
          <w:szCs w:val="32"/>
          <w:highlight w:val="none"/>
        </w:rPr>
        <w:t>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sz w:val="32"/>
          <w:szCs w:val="32"/>
          <w:highlight w:val="none"/>
        </w:rPr>
        <w:t>初始价值总额</w:t>
      </w:r>
      <w:r>
        <w:rPr>
          <w:rFonts w:hint="eastAsia" w:ascii="方正仿宋_GB2312" w:hAnsi="方正仿宋_GB2312" w:eastAsia="方正仿宋_GB2312" w:cs="方正仿宋_GB2312"/>
          <w:sz w:val="32"/>
          <w:szCs w:val="32"/>
          <w:highlight w:val="none"/>
          <w:lang w:val="en-US" w:eastAsia="zh-CN"/>
        </w:rPr>
        <w:t>的2</w:t>
      </w:r>
      <w:r>
        <w:rPr>
          <w:rFonts w:hint="eastAsia" w:ascii="方正仿宋_GB2312" w:hAnsi="方正仿宋_GB2312" w:eastAsia="方正仿宋_GB2312" w:cs="方正仿宋_GB2312"/>
          <w:sz w:val="32"/>
          <w:szCs w:val="32"/>
          <w:highlight w:val="none"/>
        </w:rPr>
        <w:t>%交纳保证金（即</w:t>
      </w:r>
      <w:r>
        <w:rPr>
          <w:rFonts w:hint="eastAsia" w:ascii="方正仿宋_GB2312" w:hAnsi="方正仿宋_GB2312" w:eastAsia="方正仿宋_GB2312" w:cs="方正仿宋_GB2312"/>
          <w:color w:val="auto"/>
          <w:sz w:val="32"/>
          <w:szCs w:val="32"/>
          <w:highlight w:val="none"/>
          <w:u w:val="single"/>
          <w:lang w:val="en-US" w:eastAsia="zh-CN"/>
        </w:rPr>
        <w:t>XX</w:t>
      </w:r>
      <w:r>
        <w:rPr>
          <w:rFonts w:hint="eastAsia" w:ascii="方正仿宋_GB2312" w:hAnsi="方正仿宋_GB2312" w:eastAsia="方正仿宋_GB2312" w:cs="方正仿宋_GB2312"/>
          <w:sz w:val="32"/>
          <w:szCs w:val="32"/>
          <w:highlight w:val="none"/>
        </w:rPr>
        <w:t>元）</w:t>
      </w:r>
      <w:r>
        <w:rPr>
          <w:rFonts w:hint="eastAsia" w:ascii="方正仿宋_GB2312" w:hAnsi="方正仿宋_GB2312" w:eastAsia="方正仿宋_GB2312" w:cs="方正仿宋_GB2312"/>
          <w:sz w:val="32"/>
          <w:szCs w:val="32"/>
          <w:highlight w:val="none"/>
          <w:lang w:eastAsia="zh-CN"/>
        </w:rPr>
        <w:t>。本协议解除后且乙方按照协议约定时限归还该批成品粮期初值，7个工作日内将保证金</w:t>
      </w:r>
      <w:r>
        <w:rPr>
          <w:rFonts w:hint="eastAsia" w:ascii="方正仿宋_GB2312" w:hAnsi="方正仿宋_GB2312" w:eastAsia="方正仿宋_GB2312" w:cs="方正仿宋_GB2312"/>
          <w:sz w:val="32"/>
          <w:szCs w:val="32"/>
          <w:highlight w:val="none"/>
          <w:lang w:val="en-US" w:eastAsia="zh-CN"/>
        </w:rPr>
        <w:t>无</w:t>
      </w:r>
      <w:r>
        <w:rPr>
          <w:rFonts w:hint="eastAsia" w:ascii="方正仿宋_GB2312" w:hAnsi="方正仿宋_GB2312" w:eastAsia="方正仿宋_GB2312" w:cs="方正仿宋_GB2312"/>
          <w:sz w:val="32"/>
          <w:szCs w:val="32"/>
          <w:highlight w:val="none"/>
          <w:lang w:eastAsia="zh-CN"/>
        </w:rPr>
        <w:t>息归还乙方。</w:t>
      </w:r>
    </w:p>
    <w:p w14:paraId="28DBD2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000000"/>
          <w:sz w:val="32"/>
          <w:szCs w:val="32"/>
          <w:highlight w:val="none"/>
          <w:lang w:val="en-US" w:eastAsia="zh-CN"/>
        </w:rPr>
        <w:t>（八）乙方须按照上级有关要求建设粮食购销监管信息化系统及其他设施设备。</w:t>
      </w:r>
    </w:p>
    <w:p w14:paraId="48907EF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仿宋"/>
          <w:sz w:val="32"/>
          <w:szCs w:val="32"/>
          <w:highlight w:val="none"/>
          <w:lang w:val="en-US" w:eastAsia="zh-CN"/>
        </w:rPr>
      </w:pPr>
      <w:r>
        <w:rPr>
          <w:rFonts w:hint="eastAsia" w:ascii="黑体" w:hAnsi="黑体" w:eastAsia="黑体" w:cs="仿宋"/>
          <w:sz w:val="32"/>
          <w:szCs w:val="32"/>
          <w:highlight w:val="none"/>
          <w:lang w:val="en-US" w:eastAsia="zh-CN"/>
        </w:rPr>
        <w:t>八、担保</w:t>
      </w:r>
    </w:p>
    <w:p w14:paraId="00CA2D3B">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000000"/>
          <w:kern w:val="2"/>
          <w:sz w:val="32"/>
          <w:szCs w:val="32"/>
          <w:highlight w:val="yellow"/>
          <w:lang w:val="en-US" w:eastAsia="zh-CN" w:bidi="ar-SA"/>
        </w:rPr>
      </w:pPr>
      <w:r>
        <w:rPr>
          <w:rFonts w:hint="eastAsia" w:ascii="方正仿宋_GB2312" w:hAnsi="方正仿宋_GB2312" w:eastAsia="方正仿宋_GB2312" w:cs="方正仿宋_GB2312"/>
          <w:color w:val="000000"/>
          <w:kern w:val="2"/>
          <w:sz w:val="32"/>
          <w:szCs w:val="32"/>
          <w:highlight w:val="none"/>
          <w:lang w:val="en-US" w:eastAsia="zh-CN" w:bidi="ar-SA"/>
        </w:rPr>
        <w:t>乙方须在签订本协议之日前五个工作日内，按该批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color w:val="000000"/>
          <w:kern w:val="2"/>
          <w:sz w:val="32"/>
          <w:szCs w:val="32"/>
          <w:highlight w:val="none"/>
          <w:lang w:val="en-US" w:eastAsia="zh-CN" w:bidi="ar-SA"/>
        </w:rPr>
        <w:t>初始价值总额提供等额担保。</w:t>
      </w:r>
    </w:p>
    <w:p w14:paraId="789A90F9">
      <w:pPr>
        <w:pStyle w:val="2"/>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color w:val="000000"/>
          <w:kern w:val="2"/>
          <w:sz w:val="32"/>
          <w:szCs w:val="32"/>
          <w:highlight w:val="none"/>
          <w:lang w:val="en-US" w:eastAsia="zh-CN" w:bidi="ar-SA"/>
        </w:rPr>
      </w:pPr>
      <w:r>
        <w:rPr>
          <w:rFonts w:hint="eastAsia" w:ascii="方正仿宋_GB2312" w:hAnsi="方正仿宋_GB2312" w:eastAsia="方正仿宋_GB2312" w:cs="方正仿宋_GB2312"/>
          <w:color w:val="000000"/>
          <w:kern w:val="2"/>
          <w:sz w:val="32"/>
          <w:szCs w:val="32"/>
          <w:highlight w:val="none"/>
          <w:lang w:val="en-US" w:eastAsia="zh-CN" w:bidi="ar-SA"/>
        </w:rPr>
        <w:t>担保方式：抵押、质押或</w:t>
      </w:r>
      <w:r>
        <w:rPr>
          <w:rFonts w:hint="eastAsia" w:ascii="方正仿宋_GB2312" w:hAnsi="方正仿宋_GB2312" w:eastAsia="方正仿宋_GB2312" w:cs="方正仿宋_GB2312"/>
          <w:color w:val="000000"/>
          <w:kern w:val="2"/>
          <w:sz w:val="32"/>
          <w:szCs w:val="32"/>
          <w:highlight w:val="none"/>
          <w:u w:val="none"/>
          <w:lang w:val="en-US" w:eastAsia="zh-CN" w:bidi="ar-SA"/>
        </w:rPr>
        <w:t>保函</w:t>
      </w:r>
      <w:r>
        <w:rPr>
          <w:rFonts w:hint="eastAsia" w:ascii="方正仿宋_GB2312" w:hAnsi="方正仿宋_GB2312" w:eastAsia="方正仿宋_GB2312" w:cs="方正仿宋_GB2312"/>
          <w:color w:val="000000"/>
          <w:kern w:val="2"/>
          <w:sz w:val="32"/>
          <w:szCs w:val="32"/>
          <w:highlight w:val="none"/>
          <w:lang w:val="en-US" w:eastAsia="zh-CN" w:bidi="ar-SA"/>
        </w:rPr>
        <w:t>等有效担保方式。</w:t>
      </w:r>
    </w:p>
    <w:p w14:paraId="16D4201D">
      <w:pPr>
        <w:pStyle w:val="2"/>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000000"/>
          <w:kern w:val="2"/>
          <w:sz w:val="32"/>
          <w:szCs w:val="32"/>
          <w:highlight w:val="none"/>
          <w:lang w:val="en-US" w:eastAsia="zh-CN" w:bidi="ar-SA"/>
        </w:rPr>
        <w:t>（二）需聘请第三方评估机构对所抵押或质押资产出具评估报告，并明确约定抵押、质押财物的具体描述、估值的全资担保资料。以上的担保方式，受益人须为甲方。</w:t>
      </w:r>
    </w:p>
    <w:p w14:paraId="0E3892F5">
      <w:pPr>
        <w:keepNext w:val="0"/>
        <w:keepLines w:val="0"/>
        <w:pageBreakBefore w:val="0"/>
        <w:kinsoku/>
        <w:wordWrap/>
        <w:overflowPunct/>
        <w:topLinePunct w:val="0"/>
        <w:autoSpaceDE/>
        <w:autoSpaceDN/>
        <w:bidi w:val="0"/>
        <w:adjustRightInd/>
        <w:spacing w:line="560" w:lineRule="exact"/>
        <w:ind w:left="0" w:firstLine="640" w:firstLineChars="200"/>
        <w:textAlignment w:val="auto"/>
        <w:rPr>
          <w:rFonts w:hint="eastAsia" w:ascii="方正仿宋_GB2312" w:hAnsi="方正仿宋_GB2312" w:eastAsia="方正仿宋_GB2312" w:cs="方正仿宋_GB2312"/>
          <w:color w:val="000000"/>
          <w:kern w:val="2"/>
          <w:sz w:val="32"/>
          <w:szCs w:val="32"/>
          <w:highlight w:val="none"/>
          <w:lang w:val="en-US" w:eastAsia="zh-CN" w:bidi="ar-SA"/>
        </w:rPr>
      </w:pPr>
      <w:r>
        <w:rPr>
          <w:rFonts w:hint="eastAsia" w:ascii="方正仿宋_GB2312" w:hAnsi="方正仿宋_GB2312" w:eastAsia="方正仿宋_GB2312" w:cs="方正仿宋_GB2312"/>
          <w:color w:val="000000"/>
          <w:kern w:val="2"/>
          <w:sz w:val="32"/>
          <w:szCs w:val="32"/>
          <w:highlight w:val="none"/>
          <w:lang w:val="en-US" w:eastAsia="zh-CN" w:bidi="ar-SA"/>
        </w:rPr>
        <w:t>（三）担保终止：乙方按该批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color w:val="000000"/>
          <w:kern w:val="2"/>
          <w:sz w:val="32"/>
          <w:szCs w:val="32"/>
          <w:highlight w:val="none"/>
          <w:lang w:val="en-US" w:eastAsia="zh-CN" w:bidi="ar-SA"/>
        </w:rPr>
        <w:t>初始值总额</w:t>
      </w:r>
      <w:r>
        <w:rPr>
          <w:rFonts w:hint="eastAsia" w:ascii="方正仿宋_GB2312" w:hAnsi="方正仿宋_GB2312" w:eastAsia="方正仿宋_GB2312" w:cs="方正仿宋_GB2312"/>
          <w:kern w:val="2"/>
          <w:sz w:val="32"/>
          <w:szCs w:val="32"/>
          <w:highlight w:val="none"/>
          <w:lang w:val="en-US" w:eastAsia="zh-CN" w:bidi="ar-SA"/>
        </w:rPr>
        <w:t>全额归还甲方</w:t>
      </w:r>
      <w:r>
        <w:rPr>
          <w:rFonts w:hint="eastAsia" w:ascii="方正仿宋_GB2312" w:hAnsi="方正仿宋_GB2312" w:eastAsia="方正仿宋_GB2312" w:cs="方正仿宋_GB2312"/>
          <w:color w:val="000000"/>
          <w:kern w:val="2"/>
          <w:sz w:val="32"/>
          <w:szCs w:val="32"/>
          <w:highlight w:val="none"/>
          <w:lang w:val="en-US" w:eastAsia="zh-CN" w:bidi="ar-SA"/>
        </w:rPr>
        <w:t>及双方债权债务结算完毕后，担保终止。</w:t>
      </w:r>
    </w:p>
    <w:p w14:paraId="40CCD17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仿宋"/>
          <w:sz w:val="32"/>
          <w:szCs w:val="32"/>
          <w:highlight w:val="none"/>
        </w:rPr>
      </w:pPr>
      <w:r>
        <w:rPr>
          <w:rFonts w:hint="eastAsia" w:ascii="黑体" w:hAnsi="黑体" w:eastAsia="黑体" w:cs="仿宋"/>
          <w:sz w:val="32"/>
          <w:szCs w:val="32"/>
          <w:highlight w:val="none"/>
          <w:lang w:val="en-US" w:eastAsia="zh-CN"/>
        </w:rPr>
        <w:t>九</w:t>
      </w:r>
      <w:r>
        <w:rPr>
          <w:rFonts w:hint="eastAsia" w:ascii="黑体" w:hAnsi="黑体" w:eastAsia="黑体" w:cs="仿宋"/>
          <w:sz w:val="32"/>
          <w:szCs w:val="32"/>
          <w:highlight w:val="none"/>
        </w:rPr>
        <w:t>、合作期限</w:t>
      </w:r>
    </w:p>
    <w:p w14:paraId="7E8ADE2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总体以贵阳市粮食和物资储备局下达调整该规模的轮换通知为准。</w:t>
      </w:r>
    </w:p>
    <w:p w14:paraId="276DA086">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合同服务期限为：</w:t>
      </w:r>
      <w:r>
        <w:rPr>
          <w:rFonts w:hint="eastAsia" w:ascii="方正仿宋_GB2312" w:hAnsi="方正仿宋_GB2312" w:eastAsia="方正仿宋_GB2312" w:cs="方正仿宋_GB2312"/>
          <w:sz w:val="32"/>
          <w:szCs w:val="32"/>
          <w:highlight w:val="none"/>
          <w:u w:val="single"/>
          <w:lang w:val="en-US" w:eastAsia="zh-CN"/>
        </w:rPr>
        <w:t>2025年XX月XX日起至2028年XX月XX日</w:t>
      </w:r>
      <w:r>
        <w:rPr>
          <w:rFonts w:hint="eastAsia" w:ascii="方正仿宋_GB2312" w:hAnsi="方正仿宋_GB2312" w:eastAsia="方正仿宋_GB2312" w:cs="方正仿宋_GB2312"/>
          <w:sz w:val="32"/>
          <w:szCs w:val="32"/>
          <w:highlight w:val="none"/>
          <w:lang w:val="en-US" w:eastAsia="zh-CN"/>
        </w:rPr>
        <w:t>（三年）。</w:t>
      </w:r>
      <w:r>
        <w:rPr>
          <w:rFonts w:hint="eastAsia" w:ascii="方正仿宋_GB2312" w:hAnsi="方正仿宋_GB2312" w:eastAsia="方正仿宋_GB2312" w:cs="方正仿宋_GB2312"/>
          <w:sz w:val="32"/>
          <w:szCs w:val="32"/>
          <w:highlight w:val="none"/>
        </w:rPr>
        <w:t>甲方根据乙方在代储合同服务期内的库存数量、</w:t>
      </w:r>
      <w:r>
        <w:rPr>
          <w:rFonts w:hint="eastAsia" w:ascii="方正仿宋_GB2312" w:hAnsi="方正仿宋_GB2312" w:eastAsia="方正仿宋_GB2312" w:cs="方正仿宋_GB2312"/>
          <w:sz w:val="32"/>
          <w:szCs w:val="32"/>
          <w:highlight w:val="none"/>
          <w:lang w:val="en-US" w:eastAsia="zh-CN"/>
        </w:rPr>
        <w:t>质量、环境</w:t>
      </w:r>
      <w:r>
        <w:rPr>
          <w:rFonts w:hint="eastAsia" w:ascii="方正仿宋_GB2312" w:hAnsi="方正仿宋_GB2312" w:eastAsia="方正仿宋_GB2312" w:cs="方正仿宋_GB2312"/>
          <w:sz w:val="32"/>
          <w:szCs w:val="32"/>
          <w:highlight w:val="none"/>
        </w:rPr>
        <w:t>卫生、规范管理、食品安全</w:t>
      </w:r>
      <w:r>
        <w:rPr>
          <w:rFonts w:hint="eastAsia" w:ascii="方正仿宋_GB2312" w:hAnsi="方正仿宋_GB2312" w:eastAsia="方正仿宋_GB2312" w:cs="方正仿宋_GB2312"/>
          <w:sz w:val="32"/>
          <w:szCs w:val="32"/>
          <w:highlight w:val="none"/>
          <w:lang w:eastAsia="zh-CN"/>
        </w:rPr>
        <w:t>、经营状况</w:t>
      </w:r>
      <w:r>
        <w:rPr>
          <w:rFonts w:hint="eastAsia" w:ascii="方正仿宋_GB2312" w:hAnsi="方正仿宋_GB2312" w:eastAsia="方正仿宋_GB2312" w:cs="方正仿宋_GB2312"/>
          <w:sz w:val="32"/>
          <w:szCs w:val="32"/>
          <w:highlight w:val="none"/>
        </w:rPr>
        <w:t>等方面进行</w:t>
      </w:r>
      <w:r>
        <w:rPr>
          <w:rFonts w:hint="eastAsia" w:ascii="方正仿宋_GB2312" w:hAnsi="方正仿宋_GB2312" w:eastAsia="方正仿宋_GB2312" w:cs="方正仿宋_GB2312"/>
          <w:sz w:val="32"/>
          <w:szCs w:val="32"/>
          <w:highlight w:val="none"/>
          <w:lang w:val="en-US" w:eastAsia="zh-CN"/>
        </w:rPr>
        <w:t>年度</w:t>
      </w:r>
      <w:r>
        <w:rPr>
          <w:rFonts w:hint="eastAsia" w:ascii="方正仿宋_GB2312" w:hAnsi="方正仿宋_GB2312" w:eastAsia="方正仿宋_GB2312" w:cs="方正仿宋_GB2312"/>
          <w:sz w:val="32"/>
          <w:szCs w:val="32"/>
          <w:highlight w:val="none"/>
        </w:rPr>
        <w:t>综合评分，乙方得分</w:t>
      </w:r>
      <w:r>
        <w:rPr>
          <w:rFonts w:hint="eastAsia" w:ascii="方正仿宋_GB2312" w:hAnsi="方正仿宋_GB2312" w:eastAsia="方正仿宋_GB2312" w:cs="方正仿宋_GB2312"/>
          <w:sz w:val="32"/>
          <w:szCs w:val="32"/>
          <w:highlight w:val="none"/>
          <w:lang w:val="en-US" w:eastAsia="zh-CN"/>
        </w:rPr>
        <w:t>低于</w:t>
      </w:r>
      <w:r>
        <w:rPr>
          <w:rFonts w:hint="eastAsia" w:ascii="方正仿宋_GB2312" w:hAnsi="方正仿宋_GB2312" w:eastAsia="方正仿宋_GB2312" w:cs="方正仿宋_GB2312"/>
          <w:sz w:val="32"/>
          <w:szCs w:val="32"/>
          <w:highlight w:val="none"/>
        </w:rPr>
        <w:t>85分</w:t>
      </w:r>
      <w:r>
        <w:rPr>
          <w:rFonts w:hint="eastAsia" w:ascii="方正仿宋_GB2312" w:hAnsi="方正仿宋_GB2312" w:eastAsia="方正仿宋_GB2312" w:cs="方正仿宋_GB2312"/>
          <w:sz w:val="32"/>
          <w:szCs w:val="32"/>
          <w:highlight w:val="none"/>
          <w:lang w:val="en-US" w:eastAsia="zh-CN"/>
        </w:rPr>
        <w:t>的，甲方有权</w:t>
      </w:r>
      <w:r>
        <w:rPr>
          <w:rFonts w:hint="eastAsia" w:ascii="方正仿宋_GB2312" w:hAnsi="方正仿宋_GB2312" w:eastAsia="方正仿宋_GB2312" w:cs="方正仿宋_GB2312"/>
          <w:color w:val="000000"/>
          <w:sz w:val="32"/>
          <w:szCs w:val="32"/>
          <w:highlight w:val="none"/>
          <w:lang w:val="en-US" w:eastAsia="zh-CN"/>
        </w:rPr>
        <w:t>终止</w:t>
      </w:r>
      <w:r>
        <w:rPr>
          <w:rFonts w:hint="eastAsia" w:ascii="方正仿宋_GB2312" w:hAnsi="方正仿宋_GB2312" w:eastAsia="方正仿宋_GB2312" w:cs="方正仿宋_GB2312"/>
          <w:sz w:val="32"/>
          <w:szCs w:val="32"/>
          <w:highlight w:val="none"/>
          <w:lang w:val="en-US" w:eastAsia="zh-CN"/>
        </w:rPr>
        <w:t>协议，并上报市粮食和物资储备局取消乙方代储资格。</w:t>
      </w:r>
    </w:p>
    <w:p w14:paraId="11387FE0">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仿宋"/>
          <w:sz w:val="32"/>
          <w:szCs w:val="32"/>
          <w:highlight w:val="none"/>
          <w:lang w:val="en-US" w:eastAsia="zh-CN"/>
        </w:rPr>
      </w:pPr>
      <w:r>
        <w:rPr>
          <w:rFonts w:hint="eastAsia" w:ascii="黑体" w:hAnsi="黑体" w:eastAsia="黑体" w:cs="仿宋"/>
          <w:sz w:val="32"/>
          <w:szCs w:val="32"/>
          <w:highlight w:val="none"/>
          <w:lang w:val="en-US" w:eastAsia="zh-CN"/>
        </w:rPr>
        <w:t>十、违约责任</w:t>
      </w:r>
    </w:p>
    <w:p w14:paraId="461C9D54">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乙方在代储动态轮换期间，未按照本协议规定做好代储管理工作，出现以下情况，甲方</w:t>
      </w:r>
      <w:r>
        <w:rPr>
          <w:rFonts w:hint="eastAsia" w:ascii="方正仿宋_GB2312" w:hAnsi="方正仿宋_GB2312" w:eastAsia="方正仿宋_GB2312" w:cs="方正仿宋_GB2312"/>
          <w:b w:val="0"/>
          <w:bCs w:val="0"/>
          <w:color w:val="000000"/>
          <w:sz w:val="32"/>
          <w:szCs w:val="32"/>
          <w:highlight w:val="none"/>
          <w:u w:val="none"/>
          <w:lang w:val="en-US" w:eastAsia="zh-CN"/>
        </w:rPr>
        <w:t>有权扣罚乙</w:t>
      </w:r>
      <w:r>
        <w:rPr>
          <w:rFonts w:hint="eastAsia" w:ascii="方正仿宋_GB2312" w:hAnsi="方正仿宋_GB2312" w:eastAsia="方正仿宋_GB2312" w:cs="方正仿宋_GB2312"/>
          <w:b w:val="0"/>
          <w:bCs w:val="0"/>
          <w:color w:val="000000"/>
          <w:sz w:val="32"/>
          <w:szCs w:val="32"/>
          <w:highlight w:val="none"/>
          <w:lang w:val="en-US" w:eastAsia="zh-CN"/>
        </w:rPr>
        <w:t>方保证金；乙方拒不整改、情节严重、触犯法律的，甲方有权单方面终止代储协议，依法追究乙方法律责任和经济损失，其中经济损失按照</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b w:val="0"/>
          <w:bCs w:val="0"/>
          <w:color w:val="000000"/>
          <w:sz w:val="32"/>
          <w:szCs w:val="32"/>
          <w:highlight w:val="none"/>
          <w:lang w:val="en-US" w:eastAsia="zh-CN"/>
        </w:rPr>
        <w:t>的初始价值进行赔付，不能弥补甲方损失的，乙方须另行赔偿甲方损失：</w:t>
      </w:r>
    </w:p>
    <w:p w14:paraId="127FE212">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（一）出现以下情形，甲方有权单方面终止合同，没收乙方全部保证金，乙方须承担一切责任及损失：</w:t>
      </w:r>
    </w:p>
    <w:p w14:paraId="3F241290">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1.乙方擅自将该批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b w:val="0"/>
          <w:bCs w:val="0"/>
          <w:color w:val="000000"/>
          <w:sz w:val="32"/>
          <w:szCs w:val="32"/>
          <w:highlight w:val="none"/>
          <w:lang w:val="en-US" w:eastAsia="zh-CN"/>
        </w:rPr>
        <w:t>用于抵押、质押贷款、开展融资活动、提供担保、清偿债务和进行期现货实物交割等；</w:t>
      </w:r>
    </w:p>
    <w:p w14:paraId="04CC8FF7">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2.乙方擅自更改储备品种或储存地点；</w:t>
      </w:r>
    </w:p>
    <w:p w14:paraId="34A6F6E5">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3.乙方虚报、拒报、瞒报储备库存数量的；</w:t>
      </w:r>
    </w:p>
    <w:p w14:paraId="1D16B07A">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sz w:val="32"/>
          <w:szCs w:val="32"/>
          <w:highlight w:val="yellow"/>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4.</w:t>
      </w:r>
      <w:r>
        <w:rPr>
          <w:rFonts w:hint="eastAsia" w:ascii="方正仿宋_GB2312" w:hAnsi="方正仿宋_GB2312" w:eastAsia="方正仿宋_GB2312" w:cs="方正仿宋_GB2312"/>
          <w:sz w:val="32"/>
          <w:szCs w:val="32"/>
          <w:highlight w:val="none"/>
        </w:rPr>
        <w:t>乙方使用其他权属的</w:t>
      </w:r>
      <w:r>
        <w:rPr>
          <w:rFonts w:hint="eastAsia" w:ascii="方正仿宋_GB2312" w:hAnsi="方正仿宋_GB2312" w:eastAsia="方正仿宋_GB2312" w:cs="方正仿宋_GB2312"/>
          <w:sz w:val="32"/>
          <w:szCs w:val="32"/>
          <w:highlight w:val="none"/>
          <w:lang w:val="en-US" w:eastAsia="zh-CN"/>
        </w:rPr>
        <w:t>粮油</w:t>
      </w:r>
      <w:r>
        <w:rPr>
          <w:rFonts w:hint="eastAsia" w:ascii="方正仿宋_GB2312" w:hAnsi="方正仿宋_GB2312" w:eastAsia="方正仿宋_GB2312" w:cs="方正仿宋_GB2312"/>
          <w:sz w:val="32"/>
          <w:szCs w:val="32"/>
          <w:highlight w:val="none"/>
        </w:rPr>
        <w:t>冒充市级储备</w:t>
      </w:r>
      <w:r>
        <w:rPr>
          <w:rFonts w:hint="eastAsia" w:ascii="方正仿宋_GB2312" w:hAnsi="方正仿宋_GB2312" w:eastAsia="方正仿宋_GB2312" w:cs="方正仿宋_GB2312"/>
          <w:sz w:val="32"/>
          <w:szCs w:val="32"/>
          <w:highlight w:val="none"/>
          <w:lang w:eastAsia="zh-CN"/>
        </w:rPr>
        <w:t>；</w:t>
      </w:r>
    </w:p>
    <w:p w14:paraId="414DD9E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5.经检查发现存在食品安全指标超标，不按规定用途处置的；</w:t>
      </w:r>
    </w:p>
    <w:p w14:paraId="700EE33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6.乙方擅自委托代储的；</w:t>
      </w:r>
    </w:p>
    <w:p w14:paraId="5F953E5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7.乙方将成品粮或仓与其他经营主体联合经营的；</w:t>
      </w:r>
    </w:p>
    <w:p w14:paraId="3BC22DE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8.乙方违规使用磷化铝熏蒸。</w:t>
      </w:r>
    </w:p>
    <w:p w14:paraId="23AE33C0">
      <w:pPr>
        <w:pStyle w:val="2"/>
        <w:ind w:left="0"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9.在合同期限内，</w:t>
      </w:r>
      <w:r>
        <w:rPr>
          <w:rFonts w:hint="eastAsia" w:ascii="方正仿宋_GB2312" w:hAnsi="方正仿宋_GB2312" w:eastAsia="方正仿宋_GB2312" w:cs="方正仿宋_GB2312"/>
          <w:sz w:val="32"/>
          <w:szCs w:val="32"/>
          <w:highlight w:val="none"/>
          <w:lang w:val="en-US" w:eastAsia="zh-CN"/>
        </w:rPr>
        <w:t>库存成品粮的质量达不到甲方交付给乙方的产品的质量标准的；</w:t>
      </w:r>
    </w:p>
    <w:p w14:paraId="4B9A517D">
      <w:pPr>
        <w:pStyle w:val="2"/>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highlight w:val="none"/>
          <w:lang w:val="en-US" w:eastAsia="zh-CN"/>
        </w:rPr>
        <w:t>10.乙方拒绝接受甲方现场清点的，比如拒绝甲方工作人员进场清点或者其他方式阻扰甲方工作人员工作或者甲方工作人员清点之后，乙方拒绝予以书面确认或者签字的；</w:t>
      </w:r>
    </w:p>
    <w:p w14:paraId="0821C7CC">
      <w:pPr>
        <w:pStyle w:val="2"/>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（二）出现以下情形，甲方有权罚对乙方进行处罚并没收保证金：</w:t>
      </w:r>
    </w:p>
    <w:p w14:paraId="3E64567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1.成品粮库存数量低于代储总量90%或</w:t>
      </w:r>
      <w:r>
        <w:rPr>
          <w:rFonts w:hint="eastAsia" w:ascii="方正仿宋_GB2312" w:hAnsi="方正仿宋_GB2312" w:eastAsia="方正仿宋_GB2312" w:cs="方正仿宋_GB2312"/>
          <w:b w:val="0"/>
          <w:bCs w:val="0"/>
          <w:color w:val="000000"/>
          <w:kern w:val="2"/>
          <w:sz w:val="32"/>
          <w:szCs w:val="32"/>
          <w:highlight w:val="none"/>
          <w:lang w:val="en-US" w:eastAsia="zh-CN" w:bidi="ar-SA"/>
        </w:rPr>
        <w:t>农发行专户资金不匹配的，</w:t>
      </w:r>
      <w:r>
        <w:rPr>
          <w:rFonts w:hint="eastAsia" w:ascii="方正仿宋_GB2312" w:hAnsi="方正仿宋_GB2312" w:eastAsia="方正仿宋_GB2312" w:cs="方正仿宋_GB2312"/>
          <w:b w:val="0"/>
          <w:bCs w:val="0"/>
          <w:color w:val="000000"/>
          <w:sz w:val="32"/>
          <w:szCs w:val="32"/>
          <w:highlight w:val="none"/>
          <w:lang w:val="en-US" w:eastAsia="zh-CN"/>
        </w:rPr>
        <w:t>按不足数量比例，每月按</w:t>
      </w:r>
      <w:r>
        <w:rPr>
          <w:rFonts w:hint="eastAsia" w:ascii="方正仿宋_GB2312" w:hAnsi="方正仿宋_GB2312" w:eastAsia="方正仿宋_GB2312" w:cs="方正仿宋_GB2312"/>
          <w:b w:val="0"/>
          <w:bCs w:val="0"/>
          <w:color w:val="000000"/>
          <w:sz w:val="32"/>
          <w:szCs w:val="32"/>
          <w:highlight w:val="none"/>
          <w:u w:val="single"/>
          <w:lang w:val="en-US" w:eastAsia="zh-CN"/>
        </w:rPr>
        <w:t xml:space="preserve"> XX </w:t>
      </w:r>
      <w:r>
        <w:rPr>
          <w:rFonts w:hint="eastAsia" w:ascii="方正仿宋_GB2312" w:hAnsi="方正仿宋_GB2312" w:eastAsia="方正仿宋_GB2312" w:cs="方正仿宋_GB2312"/>
          <w:b w:val="0"/>
          <w:bCs w:val="0"/>
          <w:color w:val="000000"/>
          <w:sz w:val="32"/>
          <w:szCs w:val="32"/>
          <w:highlight w:val="none"/>
          <w:u w:val="none"/>
          <w:lang w:val="en-US" w:eastAsia="zh-CN"/>
        </w:rPr>
        <w:t>元/吨</w:t>
      </w:r>
      <w:r>
        <w:rPr>
          <w:rFonts w:hint="eastAsia"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strike w:val="0"/>
          <w:dstrike w:val="0"/>
          <w:color w:val="auto"/>
          <w:sz w:val="32"/>
          <w:szCs w:val="32"/>
          <w:highlight w:val="none"/>
          <w:lang w:val="en-US" w:eastAsia="zh-CN"/>
        </w:rPr>
        <w:t>年</w:t>
      </w:r>
      <w:r>
        <w:rPr>
          <w:rFonts w:hint="eastAsia" w:ascii="方正仿宋_GB2312" w:hAnsi="方正仿宋_GB2312" w:eastAsia="方正仿宋_GB2312" w:cs="方正仿宋_GB2312"/>
          <w:b w:val="0"/>
          <w:bCs w:val="0"/>
          <w:color w:val="000000"/>
          <w:sz w:val="32"/>
          <w:szCs w:val="32"/>
          <w:highlight w:val="none"/>
          <w:lang w:val="en-US" w:eastAsia="zh-CN"/>
        </w:rPr>
        <w:t>扣相应比例的保证金；</w:t>
      </w:r>
    </w:p>
    <w:p w14:paraId="4FF98DB9">
      <w:pPr>
        <w:pStyle w:val="2"/>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2.</w:t>
      </w:r>
      <w:r>
        <w:rPr>
          <w:rFonts w:hint="eastAsia" w:ascii="方正仿宋_GB2312" w:hAnsi="方正仿宋_GB2312" w:eastAsia="方正仿宋_GB2312" w:cs="方正仿宋_GB2312"/>
          <w:color w:val="auto"/>
          <w:sz w:val="32"/>
          <w:szCs w:val="32"/>
          <w:highlight w:val="none"/>
          <w:lang w:val="en-US" w:eastAsia="zh-CN"/>
        </w:rPr>
        <w:t>乙方库存成品粮/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color w:val="auto"/>
          <w:sz w:val="32"/>
          <w:szCs w:val="32"/>
          <w:highlight w:val="none"/>
          <w:lang w:val="en-US" w:eastAsia="zh-CN"/>
        </w:rPr>
        <w:t>质量指标</w:t>
      </w:r>
      <w:r>
        <w:rPr>
          <w:rFonts w:hint="eastAsia" w:ascii="方正仿宋_GB2312" w:hAnsi="方正仿宋_GB2312" w:eastAsia="方正仿宋_GB2312" w:cs="方正仿宋_GB2312"/>
          <w:color w:val="auto"/>
          <w:sz w:val="32"/>
          <w:szCs w:val="32"/>
          <w:highlight w:val="none"/>
          <w:u w:val="none"/>
          <w:lang w:val="en-US" w:eastAsia="zh-CN"/>
        </w:rPr>
        <w:t>不符合国家标准，</w:t>
      </w:r>
      <w:r>
        <w:rPr>
          <w:rFonts w:hint="eastAsia" w:ascii="方正仿宋_GB2312" w:hAnsi="方正仿宋_GB2312" w:eastAsia="方正仿宋_GB2312" w:cs="方正仿宋_GB2312"/>
          <w:b w:val="0"/>
          <w:bCs w:val="0"/>
          <w:color w:val="auto"/>
          <w:sz w:val="32"/>
          <w:szCs w:val="32"/>
          <w:highlight w:val="none"/>
          <w:lang w:val="en-US" w:eastAsia="zh-CN"/>
        </w:rPr>
        <w:t>按不符合数量比例，</w:t>
      </w:r>
      <w:r>
        <w:rPr>
          <w:rFonts w:hint="eastAsia" w:ascii="方正仿宋_GB2312" w:hAnsi="方正仿宋_GB2312" w:eastAsia="方正仿宋_GB2312" w:cs="方正仿宋_GB2312"/>
          <w:b w:val="0"/>
          <w:bCs w:val="0"/>
          <w:color w:val="000000"/>
          <w:sz w:val="32"/>
          <w:szCs w:val="32"/>
          <w:highlight w:val="none"/>
          <w:lang w:val="en-US" w:eastAsia="zh-CN"/>
        </w:rPr>
        <w:t>每次按</w:t>
      </w:r>
      <w:r>
        <w:rPr>
          <w:rFonts w:hint="eastAsia" w:ascii="方正仿宋_GB2312" w:hAnsi="方正仿宋_GB2312" w:eastAsia="方正仿宋_GB2312" w:cs="方正仿宋_GB2312"/>
          <w:b w:val="0"/>
          <w:bCs w:val="0"/>
          <w:color w:val="000000"/>
          <w:sz w:val="32"/>
          <w:szCs w:val="32"/>
          <w:highlight w:val="none"/>
          <w:u w:val="single"/>
          <w:lang w:val="en-US" w:eastAsia="zh-CN"/>
        </w:rPr>
        <w:t xml:space="preserve"> XX </w:t>
      </w:r>
      <w:r>
        <w:rPr>
          <w:rFonts w:hint="eastAsia" w:ascii="方正仿宋_GB2312" w:hAnsi="方正仿宋_GB2312" w:eastAsia="方正仿宋_GB2312" w:cs="方正仿宋_GB2312"/>
          <w:b w:val="0"/>
          <w:bCs w:val="0"/>
          <w:color w:val="000000"/>
          <w:sz w:val="32"/>
          <w:szCs w:val="32"/>
          <w:highlight w:val="none"/>
          <w:u w:val="none"/>
          <w:lang w:val="en-US" w:eastAsia="zh-CN"/>
        </w:rPr>
        <w:t>元/吨</w:t>
      </w:r>
      <w:r>
        <w:rPr>
          <w:rFonts w:hint="eastAsia"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strike w:val="0"/>
          <w:dstrike w:val="0"/>
          <w:color w:val="auto"/>
          <w:sz w:val="32"/>
          <w:szCs w:val="32"/>
          <w:highlight w:val="none"/>
          <w:lang w:val="en-US" w:eastAsia="zh-CN"/>
        </w:rPr>
        <w:t>年</w:t>
      </w:r>
      <w:r>
        <w:rPr>
          <w:rFonts w:hint="eastAsia" w:ascii="方正仿宋_GB2312" w:hAnsi="方正仿宋_GB2312" w:eastAsia="方正仿宋_GB2312" w:cs="方正仿宋_GB2312"/>
          <w:b w:val="0"/>
          <w:bCs w:val="0"/>
          <w:color w:val="000000"/>
          <w:sz w:val="32"/>
          <w:szCs w:val="32"/>
          <w:highlight w:val="none"/>
          <w:lang w:val="en-US" w:eastAsia="zh-CN"/>
        </w:rPr>
        <w:t>扣相应比例的保证金</w:t>
      </w:r>
      <w:r>
        <w:rPr>
          <w:rFonts w:hint="eastAsia" w:ascii="方正仿宋_GB2312" w:hAnsi="方正仿宋_GB2312" w:eastAsia="方正仿宋_GB2312" w:cs="方正仿宋_GB2312"/>
          <w:b w:val="0"/>
          <w:bCs w:val="0"/>
          <w:color w:val="auto"/>
          <w:sz w:val="32"/>
          <w:szCs w:val="32"/>
          <w:highlight w:val="none"/>
          <w:lang w:val="en-US" w:eastAsia="zh-CN"/>
        </w:rPr>
        <w:t>；</w:t>
      </w:r>
    </w:p>
    <w:p w14:paraId="48472BF0">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3.按照粮食购销信息化监管平台管理要求，乙方需确保仓内视频每天24小时在线率不低于95%，每月储存地点仓内监控掉线累计时长达36个小时，每月扣保证金3000元，每天仓内监控掉线连续时长达12个小时，每次扣保证金1000元。若因特殊原因导致，甲乙双方另行协商。</w:t>
      </w:r>
    </w:p>
    <w:p w14:paraId="5B4FF63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b w:val="0"/>
          <w:bCs w:val="0"/>
          <w:color w:val="000000"/>
          <w:kern w:val="2"/>
          <w:sz w:val="32"/>
          <w:szCs w:val="32"/>
          <w:highlight w:val="none"/>
          <w:lang w:val="en-US" w:eastAsia="zh-CN" w:bidi="ar-SA"/>
        </w:rPr>
      </w:pPr>
      <w:r>
        <w:rPr>
          <w:rFonts w:hint="eastAsia" w:ascii="方正仿宋_GB2312" w:hAnsi="方正仿宋_GB2312" w:eastAsia="方正仿宋_GB2312" w:cs="方正仿宋_GB2312"/>
          <w:b w:val="0"/>
          <w:bCs w:val="0"/>
          <w:color w:val="000000"/>
          <w:kern w:val="2"/>
          <w:sz w:val="32"/>
          <w:szCs w:val="32"/>
          <w:highlight w:val="none"/>
          <w:lang w:val="en-US" w:eastAsia="zh-CN" w:bidi="ar-SA"/>
        </w:rPr>
        <w:t>4.未按照“一符三专四落实”的有关规定，建立健全专账，专卡，做到账目齐全、仓内卫生干净整洁、堆码安全整齐，消防设施齐全，用电安全及作业安全等。未按要求整改的，每次扣罚100元保证金。</w:t>
      </w:r>
    </w:p>
    <w:p w14:paraId="63A872B2">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b w:val="0"/>
          <w:bCs w:val="0"/>
          <w:color w:val="000000"/>
          <w:kern w:val="2"/>
          <w:sz w:val="32"/>
          <w:szCs w:val="32"/>
          <w:highlight w:val="none"/>
          <w:lang w:val="en-US" w:eastAsia="zh-CN" w:bidi="ar-SA"/>
        </w:rPr>
        <w:t>5.全年未按本协议约定轮换的，按实际未轮换数量，按</w:t>
      </w:r>
      <w:r>
        <w:rPr>
          <w:rFonts w:hint="eastAsia" w:ascii="方正仿宋_GB2312" w:hAnsi="方正仿宋_GB2312" w:eastAsia="方正仿宋_GB2312" w:cs="方正仿宋_GB2312"/>
          <w:b w:val="0"/>
          <w:bCs w:val="0"/>
          <w:color w:val="000000"/>
          <w:sz w:val="32"/>
          <w:szCs w:val="32"/>
          <w:highlight w:val="none"/>
          <w:u w:val="single"/>
          <w:lang w:val="en-US" w:eastAsia="zh-CN"/>
        </w:rPr>
        <w:t xml:space="preserve">         XX </w:t>
      </w:r>
      <w:r>
        <w:rPr>
          <w:rFonts w:hint="eastAsia" w:ascii="方正仿宋_GB2312" w:hAnsi="方正仿宋_GB2312" w:eastAsia="方正仿宋_GB2312" w:cs="方正仿宋_GB2312"/>
          <w:b w:val="0"/>
          <w:bCs w:val="0"/>
          <w:color w:val="000000"/>
          <w:sz w:val="32"/>
          <w:szCs w:val="32"/>
          <w:highlight w:val="none"/>
          <w:u w:val="none"/>
          <w:lang w:val="en-US" w:eastAsia="zh-CN"/>
        </w:rPr>
        <w:t>元/吨</w:t>
      </w:r>
      <w:r>
        <w:rPr>
          <w:rFonts w:hint="eastAsia" w:ascii="方正仿宋_GB2312" w:hAnsi="方正仿宋_GB2312" w:eastAsia="方正仿宋_GB2312" w:cs="方正仿宋_GB2312"/>
          <w:b w:val="0"/>
          <w:bCs w:val="0"/>
          <w:color w:val="000000"/>
          <w:sz w:val="32"/>
          <w:szCs w:val="32"/>
          <w:highlight w:val="none"/>
          <w:lang w:val="en-US" w:eastAsia="zh-CN"/>
        </w:rPr>
        <w:t>减相应比例的轮换费，按</w:t>
      </w:r>
      <w:r>
        <w:rPr>
          <w:rFonts w:hint="eastAsia" w:ascii="方正仿宋_GB2312" w:hAnsi="方正仿宋_GB2312" w:eastAsia="方正仿宋_GB2312" w:cs="方正仿宋_GB2312"/>
          <w:b w:val="0"/>
          <w:bCs w:val="0"/>
          <w:color w:val="000000"/>
          <w:sz w:val="32"/>
          <w:szCs w:val="32"/>
          <w:highlight w:val="none"/>
          <w:u w:val="single"/>
          <w:lang w:val="en-US" w:eastAsia="zh-CN"/>
        </w:rPr>
        <w:t xml:space="preserve"> XX </w:t>
      </w:r>
      <w:r>
        <w:rPr>
          <w:rFonts w:hint="eastAsia" w:ascii="方正仿宋_GB2312" w:hAnsi="方正仿宋_GB2312" w:eastAsia="方正仿宋_GB2312" w:cs="方正仿宋_GB2312"/>
          <w:b w:val="0"/>
          <w:bCs w:val="0"/>
          <w:color w:val="000000"/>
          <w:sz w:val="32"/>
          <w:szCs w:val="32"/>
          <w:highlight w:val="none"/>
          <w:u w:val="none"/>
          <w:lang w:val="en-US" w:eastAsia="zh-CN"/>
        </w:rPr>
        <w:t>元/吨</w:t>
      </w:r>
      <w:r>
        <w:rPr>
          <w:rFonts w:hint="eastAsia" w:ascii="方正仿宋_GB2312" w:hAnsi="方正仿宋_GB2312" w:eastAsia="方正仿宋_GB2312" w:cs="方正仿宋_GB2312"/>
          <w:b w:val="0"/>
          <w:bCs w:val="0"/>
          <w:color w:val="000000"/>
          <w:sz w:val="32"/>
          <w:szCs w:val="32"/>
          <w:highlight w:val="none"/>
          <w:lang w:val="en-US" w:eastAsia="zh-CN"/>
        </w:rPr>
        <w:t>扣罚相应比例的保证金。</w:t>
      </w:r>
    </w:p>
    <w:p w14:paraId="4A65B1B2">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6.合同服务期为三年，乙方在合同服务期前提出终止合同的，需支付违约金给甲方，违约金金额按（初始成本÷12÷3）×实际履约月数占比计算。</w:t>
      </w:r>
    </w:p>
    <w:p w14:paraId="6100886E">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（三）其他违法违规行为，参照《贵阳市市级成品粮油储备管理实施细则》和</w:t>
      </w:r>
      <w:r>
        <w:rPr>
          <w:rFonts w:hint="eastAsia" w:ascii="方正仿宋_GB2312" w:hAnsi="方正仿宋_GB2312" w:eastAsia="方正仿宋_GB2312" w:cs="方正仿宋_GB2312"/>
          <w:sz w:val="32"/>
          <w:szCs w:val="32"/>
          <w:highlight w:val="none"/>
          <w:lang w:val="en-US" w:eastAsia="zh-CN"/>
        </w:rPr>
        <w:t>《贵阳市粮食储备管理有限公司市级成品粮储备管理制度（试行）》执行</w:t>
      </w:r>
      <w:r>
        <w:rPr>
          <w:rFonts w:hint="eastAsia" w:ascii="方正仿宋_GB2312" w:hAnsi="方正仿宋_GB2312" w:eastAsia="方正仿宋_GB2312" w:cs="方正仿宋_GB2312"/>
          <w:b w:val="0"/>
          <w:bCs w:val="0"/>
          <w:sz w:val="32"/>
          <w:szCs w:val="32"/>
          <w:highlight w:val="none"/>
          <w:lang w:val="en-US" w:eastAsia="zh-CN"/>
        </w:rPr>
        <w:t>。</w:t>
      </w:r>
    </w:p>
    <w:p w14:paraId="3ED53428">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highlight w:val="none"/>
          <w:lang w:val="en-US" w:eastAsia="zh-CN"/>
        </w:rPr>
        <w:t>（四）若乙方发生违约，甲方</w:t>
      </w:r>
      <w:r>
        <w:rPr>
          <w:rFonts w:hint="eastAsia" w:ascii="方正仿宋_GB2312" w:hAnsi="方正仿宋_GB2312" w:eastAsia="方正仿宋_GB2312" w:cs="方正仿宋_GB2312"/>
          <w:b w:val="0"/>
          <w:bCs w:val="0"/>
          <w:sz w:val="32"/>
          <w:szCs w:val="32"/>
          <w:highlight w:val="none"/>
          <w:u w:val="none"/>
          <w:lang w:val="en-US" w:eastAsia="zh-CN"/>
        </w:rPr>
        <w:t>扣罚乙方保证金，拒不整改的，甲方有权取消乙方代储资格；若合同期内乙方因违约被扣罚</w:t>
      </w:r>
      <w:r>
        <w:rPr>
          <w:rFonts w:hint="eastAsia" w:ascii="方正仿宋_GB2312" w:hAnsi="方正仿宋_GB2312" w:eastAsia="方正仿宋_GB2312" w:cs="方正仿宋_GB2312"/>
          <w:b w:val="0"/>
          <w:bCs w:val="0"/>
          <w:sz w:val="32"/>
          <w:szCs w:val="32"/>
          <w:highlight w:val="none"/>
          <w:lang w:val="en-US" w:eastAsia="zh-CN"/>
        </w:rPr>
        <w:t>保证金，需在接到甲方通知之日起三个工作日内向甲方缴纳相应金额以补足保证金。</w:t>
      </w:r>
    </w:p>
    <w:p w14:paraId="167B7C51">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五）任何一方不履行或不及时履行本协议项下其应履行的任何义务均构成其违约。违约方应按照法律规定和本协议的约定承担违约责任，并赔偿守约方由此所遭受的全部损失，该损失包括不限于行政处罚、赔偿金、诉讼费、保全费、保全保险费、律师费、违约金和利息等。</w:t>
      </w:r>
    </w:p>
    <w:p w14:paraId="7CCCFC75">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cs="仿宋"/>
          <w:b w:val="0"/>
          <w:bCs w:val="0"/>
          <w:sz w:val="32"/>
          <w:szCs w:val="32"/>
          <w:highlight w:val="none"/>
          <w:lang w:val="en-US" w:eastAsia="zh-CN"/>
        </w:rPr>
      </w:pPr>
      <w:r>
        <w:rPr>
          <w:rFonts w:hint="eastAsia" w:ascii="黑体" w:hAnsi="黑体" w:eastAsia="黑体" w:cs="仿宋"/>
          <w:b w:val="0"/>
          <w:bCs w:val="0"/>
          <w:sz w:val="32"/>
          <w:szCs w:val="32"/>
          <w:highlight w:val="none"/>
          <w:lang w:val="en-US" w:eastAsia="zh-CN"/>
        </w:rPr>
        <w:t>十一、合同的生效、终止及解除</w:t>
      </w:r>
    </w:p>
    <w:p w14:paraId="3957830F">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（一）本协议经双方法定代表人或其委托代理人签字，并加盖单位公章后成立，自乙方提供担保及保证金之日起生效。</w:t>
      </w:r>
    </w:p>
    <w:p w14:paraId="3C17E8AC">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color w:val="000000"/>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（二）</w:t>
      </w:r>
      <w:r>
        <w:rPr>
          <w:rFonts w:hint="eastAsia" w:ascii="方正仿宋_GB2312" w:hAnsi="方正仿宋_GB2312" w:eastAsia="方正仿宋_GB2312" w:cs="方正仿宋_GB2312"/>
          <w:b w:val="0"/>
          <w:bCs w:val="0"/>
          <w:color w:val="000000"/>
          <w:sz w:val="32"/>
          <w:szCs w:val="32"/>
          <w:highlight w:val="none"/>
          <w:lang w:val="en-US" w:eastAsia="zh-CN"/>
        </w:rPr>
        <w:t>如因储备规模调整、储备动态轮换协议期满后不再续约或协议终止等情况，</w:t>
      </w:r>
      <w:r>
        <w:rPr>
          <w:rFonts w:hint="eastAsia" w:ascii="方正仿宋_GB2312" w:hAnsi="方正仿宋_GB2312" w:eastAsia="方正仿宋_GB2312" w:cs="方正仿宋_GB2312"/>
          <w:color w:val="000000"/>
          <w:sz w:val="32"/>
          <w:szCs w:val="32"/>
          <w:highlight w:val="none"/>
        </w:rPr>
        <w:t>乙方应在收到甲方书面通知之日起</w:t>
      </w:r>
      <w:r>
        <w:rPr>
          <w:rFonts w:hint="eastAsia" w:ascii="方正仿宋_GB2312" w:hAnsi="方正仿宋_GB2312" w:eastAsia="方正仿宋_GB2312" w:cs="方正仿宋_GB2312"/>
          <w:color w:val="000000"/>
          <w:sz w:val="32"/>
          <w:szCs w:val="32"/>
          <w:highlight w:val="none"/>
          <w:lang w:val="en-US" w:eastAsia="zh-CN"/>
        </w:rPr>
        <w:t>30日</w:t>
      </w:r>
      <w:r>
        <w:rPr>
          <w:rFonts w:hint="eastAsia" w:ascii="方正仿宋_GB2312" w:hAnsi="方正仿宋_GB2312" w:eastAsia="方正仿宋_GB2312" w:cs="方正仿宋_GB2312"/>
          <w:b w:val="0"/>
          <w:bCs w:val="0"/>
          <w:color w:val="000000"/>
          <w:sz w:val="32"/>
          <w:szCs w:val="32"/>
          <w:highlight w:val="none"/>
          <w:lang w:val="en-US" w:eastAsia="zh-CN"/>
        </w:rPr>
        <w:t>内</w:t>
      </w:r>
      <w:r>
        <w:rPr>
          <w:rFonts w:hint="eastAsia" w:ascii="方正仿宋_GB2312" w:hAnsi="方正仿宋_GB2312" w:eastAsia="方正仿宋_GB2312" w:cs="方正仿宋_GB2312"/>
          <w:color w:val="000000"/>
          <w:kern w:val="2"/>
          <w:sz w:val="32"/>
          <w:szCs w:val="32"/>
          <w:highlight w:val="none"/>
          <w:lang w:val="en-US" w:eastAsia="zh-CN" w:bidi="ar-SA"/>
        </w:rPr>
        <w:t>按该批</w:t>
      </w:r>
      <w:r>
        <w:rPr>
          <w:rFonts w:hint="eastAsia" w:ascii="方正仿宋_GB2312" w:hAnsi="方正仿宋_GB2312" w:eastAsia="方正仿宋_GB2312" w:cs="方正仿宋_GB2312"/>
          <w:color w:val="auto"/>
          <w:sz w:val="32"/>
          <w:szCs w:val="32"/>
          <w:highlight w:val="none"/>
          <w:lang w:val="en-US" w:eastAsia="zh-CN"/>
        </w:rPr>
        <w:t>市级储备成品</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color w:val="000000"/>
          <w:kern w:val="2"/>
          <w:sz w:val="32"/>
          <w:szCs w:val="32"/>
          <w:highlight w:val="none"/>
          <w:lang w:val="en-US" w:eastAsia="zh-CN" w:bidi="ar-SA"/>
        </w:rPr>
        <w:t>初始价值总额¥XX元</w:t>
      </w:r>
      <w:r>
        <w:rPr>
          <w:rFonts w:hint="eastAsia" w:ascii="方正仿宋_GB2312" w:hAnsi="方正仿宋_GB2312" w:eastAsia="方正仿宋_GB2312" w:cs="方正仿宋_GB2312"/>
          <w:b w:val="0"/>
          <w:bCs w:val="0"/>
          <w:color w:val="000000"/>
          <w:sz w:val="32"/>
          <w:szCs w:val="32"/>
          <w:highlight w:val="none"/>
          <w:lang w:val="en-US" w:eastAsia="zh-CN"/>
        </w:rPr>
        <w:t>归还甲方农发行账户（账户信息：贵阳市粮食储备管理有限公司，账号：20352010200100000701821，开户行：中国农业发展银行贵阳市南明区支行）。</w:t>
      </w:r>
      <w:r>
        <w:rPr>
          <w:rFonts w:hint="eastAsia" w:ascii="方正仿宋_GB2312" w:hAnsi="方正仿宋_GB2312" w:eastAsia="方正仿宋_GB2312" w:cs="方正仿宋_GB2312"/>
          <w:color w:val="000000"/>
          <w:sz w:val="32"/>
          <w:szCs w:val="32"/>
          <w:highlight w:val="none"/>
        </w:rPr>
        <w:t>如果</w:t>
      </w:r>
      <w:r>
        <w:rPr>
          <w:rFonts w:hint="eastAsia" w:ascii="方正仿宋_GB2312" w:hAnsi="方正仿宋_GB2312" w:eastAsia="方正仿宋_GB2312" w:cs="方正仿宋_GB2312"/>
          <w:color w:val="000000"/>
          <w:sz w:val="32"/>
          <w:szCs w:val="32"/>
          <w:highlight w:val="none"/>
          <w:lang w:val="en-US" w:eastAsia="zh-CN"/>
        </w:rPr>
        <w:t>30</w:t>
      </w:r>
      <w:r>
        <w:rPr>
          <w:rFonts w:hint="eastAsia" w:ascii="方正仿宋_GB2312" w:hAnsi="方正仿宋_GB2312" w:eastAsia="方正仿宋_GB2312" w:cs="方正仿宋_GB2312"/>
          <w:color w:val="000000"/>
          <w:sz w:val="32"/>
          <w:szCs w:val="32"/>
          <w:highlight w:val="none"/>
        </w:rPr>
        <w:t>日</w:t>
      </w:r>
      <w:r>
        <w:rPr>
          <w:rFonts w:hint="eastAsia" w:ascii="方正仿宋_GB2312" w:hAnsi="方正仿宋_GB2312" w:eastAsia="方正仿宋_GB2312" w:cs="方正仿宋_GB2312"/>
          <w:color w:val="000000"/>
          <w:sz w:val="32"/>
          <w:szCs w:val="32"/>
          <w:highlight w:val="none"/>
          <w:lang w:eastAsia="zh-CN"/>
        </w:rPr>
        <w:t>内乙方未</w:t>
      </w:r>
      <w:r>
        <w:rPr>
          <w:rFonts w:hint="eastAsia" w:ascii="方正仿宋_GB2312" w:hAnsi="方正仿宋_GB2312" w:eastAsia="方正仿宋_GB2312" w:cs="方正仿宋_GB2312"/>
          <w:color w:val="000000"/>
          <w:kern w:val="2"/>
          <w:sz w:val="32"/>
          <w:szCs w:val="32"/>
          <w:highlight w:val="none"/>
          <w:lang w:val="en-US" w:eastAsia="zh-CN" w:bidi="ar-SA"/>
        </w:rPr>
        <w:t>按该批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color w:val="000000"/>
          <w:kern w:val="2"/>
          <w:sz w:val="32"/>
          <w:szCs w:val="32"/>
          <w:highlight w:val="none"/>
          <w:lang w:val="en-US" w:eastAsia="zh-CN" w:bidi="ar-SA"/>
        </w:rPr>
        <w:t>初始价值总额全额归还甲方的</w:t>
      </w:r>
      <w:r>
        <w:rPr>
          <w:rFonts w:hint="eastAsia" w:ascii="方正仿宋_GB2312" w:hAnsi="方正仿宋_GB2312" w:eastAsia="方正仿宋_GB2312" w:cs="方正仿宋_GB2312"/>
          <w:color w:val="000000"/>
          <w:sz w:val="32"/>
          <w:szCs w:val="32"/>
          <w:highlight w:val="none"/>
        </w:rPr>
        <w:t>，乙方</w:t>
      </w:r>
      <w:r>
        <w:rPr>
          <w:rFonts w:hint="eastAsia" w:ascii="方正仿宋_GB2312" w:hAnsi="方正仿宋_GB2312" w:eastAsia="方正仿宋_GB2312" w:cs="方正仿宋_GB2312"/>
          <w:color w:val="000000"/>
          <w:sz w:val="32"/>
          <w:szCs w:val="32"/>
          <w:highlight w:val="none"/>
          <w:lang w:val="en-US" w:eastAsia="zh-CN"/>
        </w:rPr>
        <w:t>须</w:t>
      </w:r>
      <w:r>
        <w:rPr>
          <w:rFonts w:hint="eastAsia" w:ascii="方正仿宋_GB2312" w:hAnsi="方正仿宋_GB2312" w:eastAsia="方正仿宋_GB2312" w:cs="方正仿宋_GB2312"/>
          <w:color w:val="000000"/>
          <w:sz w:val="32"/>
          <w:szCs w:val="32"/>
          <w:highlight w:val="none"/>
        </w:rPr>
        <w:t>按照未归还金额每日</w:t>
      </w:r>
      <w:r>
        <w:rPr>
          <w:rFonts w:hint="eastAsia" w:ascii="方正仿宋_GB2312" w:hAnsi="方正仿宋_GB2312" w:eastAsia="方正仿宋_GB2312" w:cs="方正仿宋_GB2312"/>
          <w:color w:val="000000"/>
          <w:sz w:val="32"/>
          <w:szCs w:val="32"/>
          <w:highlight w:val="none"/>
          <w:lang w:val="en-US" w:eastAsia="zh-CN"/>
        </w:rPr>
        <w:t>0.5</w:t>
      </w:r>
      <w:r>
        <w:rPr>
          <w:rFonts w:hint="eastAsia" w:ascii="方正仿宋_GB2312" w:hAnsi="方正仿宋_GB2312" w:eastAsia="方正仿宋_GB2312" w:cs="方正仿宋_GB2312"/>
          <w:color w:val="000000"/>
          <w:sz w:val="32"/>
          <w:szCs w:val="32"/>
          <w:highlight w:val="none"/>
          <w:u w:val="single"/>
          <w:lang w:val="en-US" w:eastAsia="zh-CN"/>
        </w:rPr>
        <w:t>‰</w:t>
      </w:r>
      <w:r>
        <w:rPr>
          <w:rFonts w:hint="eastAsia" w:ascii="方正仿宋_GB2312" w:hAnsi="方正仿宋_GB2312" w:eastAsia="方正仿宋_GB2312" w:cs="方正仿宋_GB2312"/>
          <w:color w:val="000000"/>
          <w:sz w:val="32"/>
          <w:szCs w:val="32"/>
          <w:highlight w:val="none"/>
        </w:rPr>
        <w:t>支付违约金</w:t>
      </w:r>
      <w:r>
        <w:rPr>
          <w:rFonts w:hint="eastAsia" w:ascii="方正仿宋_GB2312" w:hAnsi="方正仿宋_GB2312" w:eastAsia="方正仿宋_GB2312" w:cs="方正仿宋_GB2312"/>
          <w:color w:val="000000"/>
          <w:sz w:val="32"/>
          <w:szCs w:val="32"/>
          <w:highlight w:val="none"/>
          <w:lang w:eastAsia="zh-CN"/>
        </w:rPr>
        <w:t>，不足部分由乙方另行赔偿。</w:t>
      </w:r>
      <w:r>
        <w:rPr>
          <w:rFonts w:hint="eastAsia" w:ascii="方正仿宋_GB2312" w:hAnsi="方正仿宋_GB2312" w:eastAsia="方正仿宋_GB2312" w:cs="方正仿宋_GB2312"/>
          <w:color w:val="000000"/>
          <w:sz w:val="32"/>
          <w:szCs w:val="32"/>
          <w:highlight w:val="none"/>
          <w:lang w:val="en-US" w:eastAsia="zh-CN"/>
        </w:rPr>
        <w:t>同时甲方有权对</w:t>
      </w:r>
      <w:r>
        <w:rPr>
          <w:rFonts w:hint="eastAsia" w:ascii="方正仿宋_GB2312" w:hAnsi="方正仿宋_GB2312" w:eastAsia="方正仿宋_GB2312" w:cs="方正仿宋_GB2312"/>
          <w:color w:val="000000"/>
          <w:kern w:val="2"/>
          <w:sz w:val="32"/>
          <w:szCs w:val="32"/>
          <w:highlight w:val="none"/>
          <w:lang w:val="en-US" w:eastAsia="zh-CN" w:bidi="ar-SA"/>
        </w:rPr>
        <w:t>该批</w:t>
      </w:r>
      <w:r>
        <w:rPr>
          <w:rFonts w:hint="eastAsia" w:ascii="方正仿宋_GB2312" w:hAnsi="方正仿宋_GB2312" w:eastAsia="方正仿宋_GB2312" w:cs="方正仿宋_GB2312"/>
          <w:color w:val="auto"/>
          <w:sz w:val="32"/>
          <w:szCs w:val="32"/>
          <w:highlight w:val="none"/>
          <w:lang w:val="en-US" w:eastAsia="zh-CN"/>
        </w:rPr>
        <w:t>市级储备成品粮/</w:t>
      </w:r>
      <w:r>
        <w:rPr>
          <w:rFonts w:hint="eastAsia" w:ascii="方正仿宋_GB2312" w:hAnsi="方正仿宋_GB2312" w:eastAsia="方正仿宋_GB2312" w:cs="方正仿宋_GB2312"/>
          <w:sz w:val="32"/>
          <w:szCs w:val="32"/>
          <w:highlight w:val="none"/>
          <w:lang w:val="en-US" w:eastAsia="zh-CN"/>
        </w:rPr>
        <w:t>油</w:t>
      </w:r>
      <w:r>
        <w:rPr>
          <w:rFonts w:hint="eastAsia" w:ascii="方正仿宋_GB2312" w:hAnsi="方正仿宋_GB2312" w:eastAsia="方正仿宋_GB2312" w:cs="方正仿宋_GB2312"/>
          <w:color w:val="000000"/>
          <w:sz w:val="32"/>
          <w:szCs w:val="32"/>
          <w:highlight w:val="none"/>
          <w:lang w:val="en-US" w:eastAsia="zh-CN"/>
        </w:rPr>
        <w:t>库存粮食进行处置，不足金额甲方将使用乙方提供的担保冲抵。乙方须</w:t>
      </w:r>
      <w:r>
        <w:rPr>
          <w:rFonts w:hint="eastAsia" w:ascii="方正仿宋_GB2312" w:hAnsi="方正仿宋_GB2312" w:eastAsia="方正仿宋_GB2312" w:cs="方正仿宋_GB2312"/>
          <w:color w:val="000000"/>
          <w:sz w:val="32"/>
          <w:szCs w:val="32"/>
          <w:highlight w:val="none"/>
        </w:rPr>
        <w:t>承担占用</w:t>
      </w:r>
      <w:r>
        <w:rPr>
          <w:rFonts w:hint="eastAsia" w:ascii="方正仿宋_GB2312" w:hAnsi="方正仿宋_GB2312" w:eastAsia="方正仿宋_GB2312" w:cs="方正仿宋_GB2312"/>
          <w:color w:val="000000"/>
          <w:sz w:val="32"/>
          <w:szCs w:val="32"/>
          <w:highlight w:val="none"/>
          <w:lang w:val="en-US" w:eastAsia="zh-CN"/>
        </w:rPr>
        <w:t>资金</w:t>
      </w:r>
      <w:r>
        <w:rPr>
          <w:rFonts w:hint="eastAsia" w:ascii="方正仿宋_GB2312" w:hAnsi="方正仿宋_GB2312" w:eastAsia="方正仿宋_GB2312" w:cs="方正仿宋_GB2312"/>
          <w:color w:val="000000"/>
          <w:sz w:val="32"/>
          <w:szCs w:val="32"/>
          <w:highlight w:val="none"/>
        </w:rPr>
        <w:t>产生的</w:t>
      </w:r>
      <w:r>
        <w:rPr>
          <w:rFonts w:hint="eastAsia" w:ascii="方正仿宋_GB2312" w:hAnsi="方正仿宋_GB2312" w:eastAsia="方正仿宋_GB2312" w:cs="方正仿宋_GB2312"/>
          <w:color w:val="000000"/>
          <w:sz w:val="32"/>
          <w:szCs w:val="32"/>
          <w:highlight w:val="none"/>
          <w:lang w:val="en-US" w:eastAsia="zh-CN"/>
        </w:rPr>
        <w:t>一切责任及经济损失</w:t>
      </w:r>
      <w:r>
        <w:rPr>
          <w:rFonts w:hint="eastAsia" w:ascii="方正仿宋_GB2312" w:hAnsi="方正仿宋_GB2312" w:eastAsia="方正仿宋_GB2312" w:cs="方正仿宋_GB2312"/>
          <w:color w:val="000000"/>
          <w:sz w:val="32"/>
          <w:szCs w:val="32"/>
          <w:highlight w:val="none"/>
          <w:lang w:eastAsia="zh-CN"/>
        </w:rPr>
        <w:t>。</w:t>
      </w:r>
    </w:p>
    <w:p w14:paraId="4573D6A2">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cs="仿宋"/>
          <w:sz w:val="32"/>
          <w:szCs w:val="32"/>
          <w:highlight w:val="none"/>
          <w:lang w:val="en-US" w:eastAsia="zh-CN"/>
        </w:rPr>
      </w:pPr>
      <w:r>
        <w:rPr>
          <w:rFonts w:hint="eastAsia" w:ascii="黑体" w:hAnsi="黑体" w:eastAsia="黑体" w:cs="仿宋"/>
          <w:sz w:val="32"/>
          <w:szCs w:val="32"/>
          <w:highlight w:val="none"/>
          <w:lang w:val="en-US" w:eastAsia="zh-CN"/>
        </w:rPr>
        <w:t>十二、解决协议纠纷的方式</w:t>
      </w:r>
    </w:p>
    <w:p w14:paraId="73557FB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（一）本协议</w:t>
      </w:r>
      <w:r>
        <w:rPr>
          <w:rFonts w:hint="eastAsia" w:ascii="方正仿宋_GB2312" w:hAnsi="方正仿宋_GB2312" w:eastAsia="方正仿宋_GB2312" w:cs="方正仿宋_GB2312"/>
          <w:sz w:val="32"/>
          <w:szCs w:val="32"/>
          <w:highlight w:val="none"/>
        </w:rPr>
        <w:t>未尽事宜</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双方另行商定补充，补充协议和本协议具有同等法律效力。</w:t>
      </w:r>
    </w:p>
    <w:p w14:paraId="0CE415A0">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（二）在协议执行过程中，双方发生争议，由双方协商解决，协商不成，可向</w:t>
      </w:r>
      <w:r>
        <w:rPr>
          <w:rFonts w:hint="eastAsia" w:ascii="方正仿宋_GB2312" w:hAnsi="方正仿宋_GB2312" w:eastAsia="方正仿宋_GB2312" w:cs="方正仿宋_GB2312"/>
          <w:color w:val="auto"/>
          <w:sz w:val="32"/>
          <w:szCs w:val="32"/>
          <w:highlight w:val="none"/>
          <w:u w:val="none"/>
          <w:lang w:val="en-US" w:eastAsia="zh-CN"/>
        </w:rPr>
        <w:t>甲方所在地</w:t>
      </w:r>
      <w:r>
        <w:rPr>
          <w:rFonts w:hint="eastAsia" w:ascii="方正仿宋_GB2312" w:hAnsi="方正仿宋_GB2312" w:eastAsia="方正仿宋_GB2312" w:cs="方正仿宋_GB2312"/>
          <w:color w:val="auto"/>
          <w:sz w:val="32"/>
          <w:szCs w:val="32"/>
          <w:highlight w:val="none"/>
          <w:lang w:val="en-US" w:eastAsia="zh-CN"/>
        </w:rPr>
        <w:t>有管辖权的人民法院</w:t>
      </w:r>
      <w:r>
        <w:rPr>
          <w:rFonts w:hint="eastAsia" w:ascii="方正仿宋_GB2312" w:hAnsi="方正仿宋_GB2312" w:eastAsia="方正仿宋_GB2312" w:cs="方正仿宋_GB2312"/>
          <w:sz w:val="32"/>
          <w:szCs w:val="32"/>
          <w:highlight w:val="none"/>
          <w:lang w:val="en-US" w:eastAsia="zh-CN"/>
        </w:rPr>
        <w:t>提起诉讼。</w:t>
      </w:r>
    </w:p>
    <w:p w14:paraId="394E92E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仿宋"/>
          <w:sz w:val="32"/>
          <w:szCs w:val="32"/>
          <w:lang w:val="en-US" w:eastAsia="zh-CN"/>
        </w:rPr>
      </w:pPr>
      <w:r>
        <w:rPr>
          <w:rFonts w:hint="eastAsia" w:ascii="黑体" w:hAnsi="黑体" w:eastAsia="黑体" w:cs="仿宋"/>
          <w:sz w:val="32"/>
          <w:szCs w:val="32"/>
          <w:lang w:eastAsia="zh-CN"/>
        </w:rPr>
        <w:t>十</w:t>
      </w:r>
      <w:r>
        <w:rPr>
          <w:rFonts w:hint="eastAsia" w:ascii="黑体" w:hAnsi="黑体" w:eastAsia="黑体" w:cs="仿宋"/>
          <w:sz w:val="32"/>
          <w:szCs w:val="32"/>
          <w:lang w:val="en-US" w:eastAsia="zh-CN"/>
        </w:rPr>
        <w:t>三</w:t>
      </w:r>
      <w:r>
        <w:rPr>
          <w:rFonts w:hint="eastAsia" w:ascii="黑体" w:hAnsi="黑体" w:eastAsia="黑体" w:cs="仿宋"/>
          <w:sz w:val="32"/>
          <w:szCs w:val="32"/>
        </w:rPr>
        <w:t>、</w:t>
      </w:r>
      <w:r>
        <w:rPr>
          <w:rFonts w:hint="eastAsia" w:ascii="黑体" w:hAnsi="黑体" w:eastAsia="黑体" w:cs="仿宋"/>
          <w:sz w:val="32"/>
          <w:szCs w:val="32"/>
          <w:lang w:val="en-US" w:eastAsia="zh-CN"/>
        </w:rPr>
        <w:t>其他</w:t>
      </w:r>
    </w:p>
    <w:p w14:paraId="706BC48B">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甲方文件、资料送达地址及联系方式</w:t>
      </w:r>
      <w:r>
        <w:rPr>
          <w:rFonts w:hint="eastAsia" w:ascii="方正仿宋_GB2312" w:hAnsi="方正仿宋_GB2312" w:eastAsia="方正仿宋_GB2312" w:cs="方正仿宋_GB2312"/>
          <w:kern w:val="2"/>
          <w:sz w:val="32"/>
          <w:szCs w:val="32"/>
          <w:u w:val="single"/>
          <w:lang w:val="en-US" w:eastAsia="zh-CN" w:bidi="ar-SA"/>
        </w:rPr>
        <w:t>：贵州省贵阳市花溪区湖潮苗族布依族乡贵安大道西南粮食城项目部</w:t>
      </w:r>
      <w:r>
        <w:rPr>
          <w:rFonts w:hint="eastAsia" w:ascii="方正仿宋_GB2312" w:hAnsi="方正仿宋_GB2312" w:eastAsia="方正仿宋_GB2312" w:cs="方正仿宋_GB2312"/>
          <w:kern w:val="2"/>
          <w:sz w:val="32"/>
          <w:szCs w:val="32"/>
          <w:lang w:val="en-US" w:eastAsia="zh-CN" w:bidi="ar-SA"/>
        </w:rPr>
        <w:t>；</w:t>
      </w:r>
    </w:p>
    <w:p w14:paraId="52CB6449">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kern w:val="2"/>
          <w:sz w:val="32"/>
          <w:szCs w:val="32"/>
          <w:u w:val="single"/>
          <w:lang w:val="en-US" w:eastAsia="zh-CN" w:bidi="ar-SA"/>
        </w:rPr>
      </w:pPr>
      <w:r>
        <w:rPr>
          <w:rFonts w:hint="eastAsia" w:ascii="方正仿宋_GB2312" w:hAnsi="方正仿宋_GB2312" w:eastAsia="方正仿宋_GB2312" w:cs="方正仿宋_GB2312"/>
          <w:kern w:val="2"/>
          <w:sz w:val="32"/>
          <w:szCs w:val="32"/>
          <w:lang w:val="en-US" w:eastAsia="zh-CN" w:bidi="ar-SA"/>
        </w:rPr>
        <w:t>联系人：</w:t>
      </w:r>
      <w:r>
        <w:rPr>
          <w:rFonts w:hint="eastAsia" w:ascii="方正仿宋_GB2312" w:hAnsi="方正仿宋_GB2312" w:eastAsia="方正仿宋_GB2312" w:cs="方正仿宋_GB2312"/>
          <w:kern w:val="2"/>
          <w:sz w:val="32"/>
          <w:szCs w:val="32"/>
          <w:u w:val="single"/>
          <w:lang w:val="en-US" w:eastAsia="zh-CN" w:bidi="ar-SA"/>
        </w:rPr>
        <w:t xml:space="preserve">      </w:t>
      </w:r>
    </w:p>
    <w:p w14:paraId="551E5786">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kern w:val="2"/>
          <w:sz w:val="32"/>
          <w:szCs w:val="32"/>
          <w:u w:val="single"/>
          <w:lang w:val="en-US" w:eastAsia="zh-CN" w:bidi="ar-SA"/>
        </w:rPr>
      </w:pPr>
      <w:r>
        <w:rPr>
          <w:rFonts w:hint="eastAsia" w:ascii="方正仿宋_GB2312" w:hAnsi="方正仿宋_GB2312" w:eastAsia="方正仿宋_GB2312" w:cs="方正仿宋_GB2312"/>
          <w:kern w:val="2"/>
          <w:sz w:val="32"/>
          <w:szCs w:val="32"/>
          <w:lang w:val="en-US" w:eastAsia="zh-CN" w:bidi="ar-SA"/>
        </w:rPr>
        <w:t>联系方式：</w:t>
      </w:r>
      <w:r>
        <w:rPr>
          <w:rFonts w:hint="eastAsia" w:ascii="方正仿宋_GB2312" w:hAnsi="方正仿宋_GB2312" w:eastAsia="方正仿宋_GB2312" w:cs="方正仿宋_GB2312"/>
          <w:kern w:val="2"/>
          <w:sz w:val="32"/>
          <w:szCs w:val="32"/>
          <w:u w:val="single"/>
          <w:lang w:val="en-US" w:eastAsia="zh-CN" w:bidi="ar-SA"/>
        </w:rPr>
        <w:t xml:space="preserve">        </w:t>
      </w:r>
    </w:p>
    <w:p w14:paraId="5D4D84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kern w:val="2"/>
          <w:sz w:val="32"/>
          <w:szCs w:val="32"/>
          <w:u w:val="single"/>
          <w:lang w:val="en-US" w:eastAsia="zh-CN" w:bidi="ar-SA"/>
        </w:rPr>
      </w:pPr>
      <w:r>
        <w:rPr>
          <w:rFonts w:hint="eastAsia" w:ascii="方正仿宋_GB2312" w:hAnsi="方正仿宋_GB2312" w:eastAsia="方正仿宋_GB2312" w:cs="方正仿宋_GB2312"/>
          <w:kern w:val="2"/>
          <w:sz w:val="32"/>
          <w:szCs w:val="32"/>
          <w:lang w:val="en-US" w:eastAsia="zh-CN" w:bidi="ar-SA"/>
        </w:rPr>
        <w:t>乙方文件、资料送达地址：</w:t>
      </w:r>
      <w:r>
        <w:rPr>
          <w:rFonts w:hint="eastAsia" w:ascii="方正仿宋_GB2312" w:hAnsi="方正仿宋_GB2312" w:eastAsia="方正仿宋_GB2312" w:cs="方正仿宋_GB2312"/>
          <w:kern w:val="2"/>
          <w:sz w:val="32"/>
          <w:szCs w:val="32"/>
          <w:u w:val="single"/>
          <w:lang w:val="en-US" w:eastAsia="zh-CN" w:bidi="ar-SA"/>
        </w:rPr>
        <w:t xml:space="preserve">                             </w:t>
      </w:r>
    </w:p>
    <w:p w14:paraId="4570D8FC">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kern w:val="2"/>
          <w:sz w:val="32"/>
          <w:szCs w:val="32"/>
          <w:u w:val="single"/>
          <w:lang w:val="en-US" w:eastAsia="zh-CN" w:bidi="ar-SA"/>
        </w:rPr>
      </w:pPr>
      <w:r>
        <w:rPr>
          <w:rFonts w:hint="eastAsia" w:ascii="方正仿宋_GB2312" w:hAnsi="方正仿宋_GB2312" w:eastAsia="方正仿宋_GB2312" w:cs="方正仿宋_GB2312"/>
          <w:kern w:val="2"/>
          <w:sz w:val="32"/>
          <w:szCs w:val="32"/>
          <w:lang w:val="en-US" w:eastAsia="zh-CN" w:bidi="ar-SA"/>
        </w:rPr>
        <w:t>联系人：</w:t>
      </w:r>
      <w:r>
        <w:rPr>
          <w:rFonts w:hint="eastAsia" w:ascii="方正仿宋_GB2312" w:hAnsi="方正仿宋_GB2312" w:eastAsia="方正仿宋_GB2312" w:cs="方正仿宋_GB2312"/>
          <w:kern w:val="2"/>
          <w:sz w:val="32"/>
          <w:szCs w:val="32"/>
          <w:u w:val="single"/>
          <w:lang w:val="en-US" w:eastAsia="zh-CN" w:bidi="ar-SA"/>
        </w:rPr>
        <w:t xml:space="preserve">        </w:t>
      </w:r>
    </w:p>
    <w:p w14:paraId="24209C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kern w:val="2"/>
          <w:sz w:val="32"/>
          <w:szCs w:val="32"/>
          <w:lang w:val="en-US" w:eastAsia="zh-CN" w:bidi="ar-SA"/>
        </w:rPr>
        <w:t>联系方式：</w:t>
      </w:r>
      <w:r>
        <w:rPr>
          <w:rFonts w:hint="eastAsia" w:ascii="方正仿宋_GB2312" w:hAnsi="方正仿宋_GB2312" w:eastAsia="方正仿宋_GB2312" w:cs="方正仿宋_GB2312"/>
          <w:kern w:val="2"/>
          <w:sz w:val="32"/>
          <w:szCs w:val="32"/>
          <w:u w:val="single"/>
          <w:lang w:val="en-US" w:eastAsia="zh-CN" w:bidi="ar-SA"/>
        </w:rPr>
        <w:t xml:space="preserve">           </w:t>
      </w:r>
    </w:p>
    <w:p w14:paraId="5A6FD8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黑体" w:hAnsi="黑体" w:eastAsia="黑体" w:cs="黑体"/>
          <w:sz w:val="32"/>
          <w:szCs w:val="32"/>
          <w:highlight w:val="none"/>
          <w:lang w:val="en-US" w:eastAsia="zh-CN"/>
        </w:rPr>
        <w:t>十四、</w:t>
      </w:r>
      <w:r>
        <w:rPr>
          <w:rFonts w:hint="eastAsia" w:ascii="方正仿宋_GB2312" w:hAnsi="方正仿宋_GB2312" w:eastAsia="方正仿宋_GB2312" w:cs="方正仿宋_GB2312"/>
          <w:sz w:val="32"/>
          <w:szCs w:val="32"/>
          <w:highlight w:val="none"/>
        </w:rPr>
        <w:t>本协议一式陆份，甲乙双方各执叁份，</w:t>
      </w:r>
      <w:r>
        <w:rPr>
          <w:rFonts w:hint="eastAsia" w:ascii="方正仿宋_GB2312" w:hAnsi="方正仿宋_GB2312" w:eastAsia="方正仿宋_GB2312" w:cs="方正仿宋_GB2312"/>
          <w:sz w:val="32"/>
          <w:szCs w:val="32"/>
          <w:highlight w:val="none"/>
          <w:lang w:val="en-US" w:eastAsia="zh-CN"/>
        </w:rPr>
        <w:t>自双方</w:t>
      </w:r>
      <w:r>
        <w:rPr>
          <w:rFonts w:hint="eastAsia" w:ascii="方正仿宋_GB2312" w:hAnsi="方正仿宋_GB2312" w:eastAsia="方正仿宋_GB2312" w:cs="方正仿宋_GB2312"/>
          <w:sz w:val="32"/>
          <w:szCs w:val="32"/>
          <w:highlight w:val="none"/>
        </w:rPr>
        <w:t>盖章、签字之日起生效。</w:t>
      </w:r>
    </w:p>
    <w:p w14:paraId="2FB6A982">
      <w:pPr>
        <w:pStyle w:val="2"/>
        <w:keepNext w:val="0"/>
        <w:keepLines w:val="0"/>
        <w:pageBreakBefore w:val="0"/>
        <w:kinsoku/>
        <w:wordWrap/>
        <w:overflowPunct/>
        <w:topLinePunct w:val="0"/>
        <w:autoSpaceDE/>
        <w:autoSpaceDN/>
        <w:bidi w:val="0"/>
        <w:adjustRightInd/>
        <w:spacing w:line="560" w:lineRule="exact"/>
        <w:textAlignment w:val="auto"/>
        <w:rPr>
          <w:rFonts w:hint="eastAsia" w:ascii="方正仿宋_GB2312" w:hAnsi="方正仿宋_GB2312" w:eastAsia="方正仿宋_GB2312" w:cs="方正仿宋_GB2312"/>
          <w:sz w:val="32"/>
          <w:szCs w:val="32"/>
          <w:highlight w:val="none"/>
        </w:rPr>
      </w:pPr>
    </w:p>
    <w:p w14:paraId="67B0C55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附件：粮食移交清单</w:t>
      </w:r>
    </w:p>
    <w:p w14:paraId="2CDE6A08">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jc w:val="left"/>
        <w:textAlignment w:val="auto"/>
        <w:rPr>
          <w:rFonts w:hint="eastAsia" w:ascii="仿宋" w:hAnsi="仿宋" w:eastAsia="仿宋" w:cs="仿宋"/>
          <w:sz w:val="32"/>
          <w:szCs w:val="32"/>
          <w:highlight w:val="none"/>
        </w:rPr>
      </w:pPr>
    </w:p>
    <w:p w14:paraId="13E9DBF9">
      <w:pPr>
        <w:pStyle w:val="2"/>
        <w:keepNext w:val="0"/>
        <w:keepLines w:val="0"/>
        <w:pageBreakBefore w:val="0"/>
        <w:kinsoku/>
        <w:wordWrap/>
        <w:overflowPunct/>
        <w:topLinePunct w:val="0"/>
        <w:autoSpaceDE/>
        <w:autoSpaceDN/>
        <w:bidi w:val="0"/>
        <w:adjustRightInd/>
        <w:spacing w:line="560" w:lineRule="exact"/>
        <w:textAlignment w:val="auto"/>
        <w:rPr>
          <w:rFonts w:hint="eastAsia"/>
          <w:highlight w:val="none"/>
        </w:rPr>
      </w:pPr>
    </w:p>
    <w:p w14:paraId="3F8F226B">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甲方（盖章）：                  乙方（盖章）：</w:t>
      </w:r>
    </w:p>
    <w:p w14:paraId="2F0E537C">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代表（签字）：                  代表（签字）：</w:t>
      </w:r>
    </w:p>
    <w:p w14:paraId="62CB661A">
      <w:pPr>
        <w:pStyle w:val="2"/>
        <w:keepNext w:val="0"/>
        <w:keepLines w:val="0"/>
        <w:pageBreakBefore w:val="0"/>
        <w:kinsoku/>
        <w:wordWrap/>
        <w:overflowPunct/>
        <w:topLinePunct w:val="0"/>
        <w:autoSpaceDE/>
        <w:autoSpaceDN/>
        <w:bidi w:val="0"/>
        <w:adjustRightInd/>
        <w:spacing w:line="560" w:lineRule="exact"/>
        <w:textAlignment w:val="auto"/>
        <w:rPr>
          <w:rFonts w:hint="eastAsia"/>
          <w:highlight w:val="none"/>
        </w:rPr>
      </w:pPr>
    </w:p>
    <w:p w14:paraId="3041D9A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eastAsia="宋体"/>
          <w:highlight w:val="none"/>
          <w:lang w:val="en-US" w:eastAsia="zh-CN"/>
        </w:rPr>
      </w:pPr>
      <w:r>
        <w:rPr>
          <w:rFonts w:hint="eastAsia" w:ascii="仿宋" w:hAnsi="仿宋" w:eastAsia="仿宋" w:cs="仿宋"/>
          <w:sz w:val="32"/>
          <w:szCs w:val="32"/>
          <w:highlight w:val="none"/>
          <w:lang w:val="en-US" w:eastAsia="zh-CN"/>
        </w:rPr>
        <w:t>签订日期：   年   月   日</w:t>
      </w: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B381A1-3538-4974-8F84-65D4453670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embedRegular r:id="rId2" w:fontKey="{B515B31E-1923-4E65-BC0F-E094C7ACDFC2}"/>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3" w:fontKey="{173BC7FB-8820-4807-99B5-2D6D568DB59E}"/>
  </w:font>
  <w:font w:name="仿宋">
    <w:panose1 w:val="02010609060101010101"/>
    <w:charset w:val="86"/>
    <w:family w:val="auto"/>
    <w:pitch w:val="default"/>
    <w:sig w:usb0="800002BF" w:usb1="38CF7CFA" w:usb2="00000016" w:usb3="00000000" w:csb0="00040001" w:csb1="00000000"/>
    <w:embedRegular r:id="rId4" w:fontKey="{23DF3F95-0444-4D55-8F44-22606EB5FECD}"/>
  </w:font>
  <w:font w:name="楷体_GB2312">
    <w:panose1 w:val="02010609030101010101"/>
    <w:charset w:val="86"/>
    <w:family w:val="modern"/>
    <w:pitch w:val="default"/>
    <w:sig w:usb0="00000001" w:usb1="080E0000" w:usb2="00000000" w:usb3="00000000" w:csb0="00040000" w:csb1="00000000"/>
    <w:embedRegular r:id="rId5" w:fontKey="{6781E4A6-0525-481F-9ABC-3F1D6CF8925D}"/>
  </w:font>
  <w:font w:name="方正仿宋_GB2312">
    <w:panose1 w:val="02000000000000000000"/>
    <w:charset w:val="86"/>
    <w:family w:val="auto"/>
    <w:pitch w:val="default"/>
    <w:sig w:usb0="A00002BF" w:usb1="184F6CFA" w:usb2="00000012" w:usb3="00000000" w:csb0="00040001" w:csb1="00000000"/>
    <w:embedRegular r:id="rId6" w:fontKey="{92866112-6F72-46B3-9E11-7AB952C96BF8}"/>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3DBC">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1" name="文本框 1"/>
              <wp:cNvGraphicFramePr/>
              <a:graphic xmlns:a="http://schemas.openxmlformats.org/drawingml/2006/main">
                <a:graphicData uri="http://schemas.microsoft.com/office/word/2010/wordprocessingShape">
                  <wps:wsp>
                    <wps:cNvSpPr/>
                    <wps:spPr>
                      <a:xfrm>
                        <a:off x="0" y="0"/>
                        <a:ext cx="145389" cy="133159"/>
                      </a:xfrm>
                      <a:prstGeom prst="rect">
                        <a:avLst/>
                      </a:prstGeom>
                      <a:noFill/>
                      <a:ln w="9525" cap="flat" cmpd="sng">
                        <a:noFill/>
                        <a:prstDash val="solid"/>
                        <a:round/>
                      </a:ln>
                    </wps:spPr>
                    <wps:txbx>
                      <w:txbxContent>
                        <w:p w14:paraId="7274BDA3">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2gxYTRAAAAAwEAAA8AAAAAAAAAAQAgAAAAIgAAAGRycy9kb3ducmV2&#10;LnhtbFBLAQIUABQAAAAIAIdO4kDdju+UAwIAAPQDAAAOAAAAAAAAAAEAIAAAACABAABkcnMvZTJv&#10;RG9jLnhtbFBLBQYAAAAABgAGAFkBAACVBQAAAAA=&#10;">
              <v:fill on="f" focussize="0,0"/>
              <v:stroke on="f" joinstyle="round"/>
              <v:imagedata o:title=""/>
              <o:lock v:ext="edit" aspectratio="f"/>
              <v:textbox inset="0mm,0mm,0mm,0mm" style="mso-fit-shape-to-text:t;">
                <w:txbxContent>
                  <w:p w14:paraId="7274BDA3">
                    <w:pPr>
                      <w:pStyle w:val="7"/>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49E2B"/>
    <w:multiLevelType w:val="singleLevel"/>
    <w:tmpl w:val="EA249E2B"/>
    <w:lvl w:ilvl="0" w:tentative="0">
      <w:start w:val="1"/>
      <w:numFmt w:val="chineseCounting"/>
      <w:suff w:val="nothing"/>
      <w:lvlText w:val="%1、"/>
      <w:lvlJc w:val="left"/>
      <w:pPr>
        <w:ind w:left="0" w:firstLine="0"/>
      </w:pPr>
      <w:rPr>
        <w:rFonts w:hint="eastAsia"/>
      </w:rPr>
    </w:lvl>
  </w:abstractNum>
  <w:abstractNum w:abstractNumId="1">
    <w:nsid w:val="61E8001B"/>
    <w:multiLevelType w:val="singleLevel"/>
    <w:tmpl w:val="61E8001B"/>
    <w:lvl w:ilvl="0" w:tentative="0">
      <w:start w:val="1"/>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zMwMmE5ZDZhMGI4OTMyNjdmOTViOTg4MWE0NTdmMDgifQ=="/>
  </w:docVars>
  <w:rsids>
    <w:rsidRoot w:val="00000000"/>
    <w:rsid w:val="027D0F8C"/>
    <w:rsid w:val="04A571CA"/>
    <w:rsid w:val="06912ECA"/>
    <w:rsid w:val="077010BF"/>
    <w:rsid w:val="0A432ABB"/>
    <w:rsid w:val="0CB1042A"/>
    <w:rsid w:val="11044C0C"/>
    <w:rsid w:val="114726F3"/>
    <w:rsid w:val="12F05F0A"/>
    <w:rsid w:val="13FA25F9"/>
    <w:rsid w:val="166126D8"/>
    <w:rsid w:val="1C625206"/>
    <w:rsid w:val="1E5001F7"/>
    <w:rsid w:val="21B00733"/>
    <w:rsid w:val="21C83B7A"/>
    <w:rsid w:val="241A4435"/>
    <w:rsid w:val="24646E92"/>
    <w:rsid w:val="25473008"/>
    <w:rsid w:val="2B81456D"/>
    <w:rsid w:val="30280D23"/>
    <w:rsid w:val="31CD2651"/>
    <w:rsid w:val="33F6DF6A"/>
    <w:rsid w:val="3427076B"/>
    <w:rsid w:val="39B2005C"/>
    <w:rsid w:val="3A7C4FBC"/>
    <w:rsid w:val="3ABE3914"/>
    <w:rsid w:val="3BEFACF5"/>
    <w:rsid w:val="3D966803"/>
    <w:rsid w:val="3E5004CA"/>
    <w:rsid w:val="3F8040E1"/>
    <w:rsid w:val="414F3518"/>
    <w:rsid w:val="42111F0F"/>
    <w:rsid w:val="48BB76E5"/>
    <w:rsid w:val="4D0E297B"/>
    <w:rsid w:val="4E6F3503"/>
    <w:rsid w:val="577B16C6"/>
    <w:rsid w:val="58ED5699"/>
    <w:rsid w:val="5BAB1819"/>
    <w:rsid w:val="5D531252"/>
    <w:rsid w:val="629F7C2B"/>
    <w:rsid w:val="6365400F"/>
    <w:rsid w:val="63ED0F66"/>
    <w:rsid w:val="651851B2"/>
    <w:rsid w:val="66067D9A"/>
    <w:rsid w:val="6B476FBC"/>
    <w:rsid w:val="6B9D4CFC"/>
    <w:rsid w:val="6DCA7577"/>
    <w:rsid w:val="6EAD34A8"/>
    <w:rsid w:val="6EBB7B71"/>
    <w:rsid w:val="71267542"/>
    <w:rsid w:val="77C769EB"/>
    <w:rsid w:val="7BDF6BB1"/>
    <w:rsid w:val="7CF46746"/>
    <w:rsid w:val="7D6E582F"/>
    <w:rsid w:val="9FF77532"/>
    <w:rsid w:val="CA2FE265"/>
    <w:rsid w:val="D8F3EA5E"/>
    <w:rsid w:val="E79FFB80"/>
    <w:rsid w:val="F777541C"/>
    <w:rsid w:val="FC7DEAEA"/>
    <w:rsid w:val="FE1D09A2"/>
    <w:rsid w:val="FE5FAC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cs="Calibri"/>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2392</Words>
  <Characters>2432</Characters>
  <Lines>0</Lines>
  <Paragraphs>97</Paragraphs>
  <TotalTime>8</TotalTime>
  <ScaleCrop>false</ScaleCrop>
  <LinksUpToDate>false</LinksUpToDate>
  <CharactersWithSpaces>2486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2023-03-15T17:23:00Z</dcterms:created>
  <dc:creator>高翔</dc:creator>
  <cp:lastModifiedBy>WPS_1645595839</cp:lastModifiedBy>
  <cp:lastPrinted>2024-03-22T03:18:00Z</cp:lastPrinted>
  <dcterms:modified xsi:type="dcterms:W3CDTF">2025-01-03T07:46:49Z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BCAB07F728474FFCAB8085352687480E_13</vt:lpwstr>
  </property>
  <property fmtid="{D5CDD505-2E9C-101B-9397-08002B2CF9AE}" pid="4" name="KSOTemplateDocerSaveRecord">
    <vt:lpwstr>eyJoZGlkIjoiYTI1MGVhMjRjNTEzY2ZmNDQ5NDAwYjk1MTNkNDAyYmQiLCJ1c2VySWQiOiIxMzM1Mzc2MDE0In0=</vt:lpwstr>
  </property>
</Properties>
</file>